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CC" w:rsidRPr="00005C06" w:rsidRDefault="00E94ACC" w:rsidP="00E94ACC">
      <w:pPr>
        <w:rPr>
          <w:sz w:val="24"/>
          <w:u w:val="single"/>
        </w:rPr>
      </w:pPr>
      <w:bookmarkStart w:id="0" w:name="_GoBack"/>
      <w:bookmarkEnd w:id="0"/>
      <w:r w:rsidRPr="00005C06">
        <w:rPr>
          <w:sz w:val="24"/>
          <w:u w:val="single"/>
        </w:rPr>
        <w:t>Wydarzenia bezpłatne:</w:t>
      </w:r>
    </w:p>
    <w:p w:rsidR="00005C06" w:rsidRPr="00D54E11" w:rsidRDefault="00005C06" w:rsidP="00E94ACC">
      <w:pPr>
        <w:rPr>
          <w:sz w:val="24"/>
        </w:rPr>
      </w:pPr>
    </w:p>
    <w:p w:rsidR="005B433D" w:rsidRDefault="00E94ACC" w:rsidP="00E94ACC">
      <w:pPr>
        <w:pStyle w:val="Akapitzlist"/>
        <w:numPr>
          <w:ilvl w:val="0"/>
          <w:numId w:val="1"/>
        </w:numPr>
        <w:ind w:left="284"/>
      </w:pPr>
      <w:r w:rsidRPr="001139A0">
        <w:rPr>
          <w:b/>
        </w:rPr>
        <w:t>Cricoteka</w:t>
      </w:r>
      <w:r w:rsidRPr="00E94ACC">
        <w:t xml:space="preserve"> - Ośrodek Dokumentacji Sztuki Tadeusza Kantora, </w:t>
      </w:r>
      <w:r w:rsidR="00C418F9">
        <w:t>Krakó</w:t>
      </w:r>
      <w:r w:rsidR="008E5E1A">
        <w:t xml:space="preserve">w, </w:t>
      </w:r>
      <w:r w:rsidRPr="00E94ACC">
        <w:t>ul. Nadwiślańska 2-4</w:t>
      </w:r>
      <w:r w:rsidRPr="00E94ACC">
        <w:tab/>
      </w:r>
    </w:p>
    <w:p w:rsidR="00E94ACC" w:rsidRDefault="00E94ACC">
      <w:r w:rsidRPr="00E94ACC">
        <w:t xml:space="preserve">Wystawa „Tadeusz Kantor. Widma” – zwiedzanie ekspozycji (możliwe również z audiodeskrypcją) – </w:t>
      </w:r>
    </w:p>
    <w:p w:rsidR="00E94ACC" w:rsidRDefault="00E94ACC">
      <w:r>
        <w:t>17-20 czerwca 2021 r., godz</w:t>
      </w:r>
      <w:r w:rsidR="000217F0">
        <w:t>.</w:t>
      </w:r>
      <w:r>
        <w:t xml:space="preserve"> 11:00-19:00</w:t>
      </w:r>
    </w:p>
    <w:p w:rsidR="00E94ACC" w:rsidRDefault="00E94ACC">
      <w:r w:rsidRPr="00E94ACC">
        <w:t xml:space="preserve"> rezerwacje: Olga</w:t>
      </w:r>
      <w:r>
        <w:t xml:space="preserve"> Curzydło, tel.</w:t>
      </w:r>
      <w:r w:rsidR="0084666A">
        <w:t xml:space="preserve"> </w:t>
      </w:r>
      <w:r>
        <w:t>12 442 77 70, wew. 121</w:t>
      </w:r>
      <w:r w:rsidRPr="00E94ACC">
        <w:t xml:space="preserve">, mail: </w:t>
      </w:r>
      <w:hyperlink r:id="rId5" w:history="1">
        <w:r w:rsidRPr="00E73B9C">
          <w:rPr>
            <w:rStyle w:val="Hipercze"/>
          </w:rPr>
          <w:t>curzydlo@cricoteka.pl</w:t>
        </w:r>
      </w:hyperlink>
    </w:p>
    <w:p w:rsidR="00E94ACC" w:rsidRDefault="00E94ACC" w:rsidP="0084666A">
      <w:pPr>
        <w:pStyle w:val="Akapitzlist"/>
        <w:numPr>
          <w:ilvl w:val="0"/>
          <w:numId w:val="1"/>
        </w:numPr>
        <w:ind w:left="284"/>
      </w:pPr>
      <w:r w:rsidRPr="001139A0">
        <w:rPr>
          <w:b/>
        </w:rPr>
        <w:t>Muzeum Etnograficzne</w:t>
      </w:r>
      <w:r w:rsidRPr="00E94ACC">
        <w:t xml:space="preserve"> im. Seweryna Udzieli </w:t>
      </w:r>
      <w:r w:rsidR="00C418F9">
        <w:t>Kraków</w:t>
      </w:r>
      <w:r w:rsidRPr="00E94ACC">
        <w:t>, ul. Krakowska 46</w:t>
      </w:r>
      <w:r w:rsidR="0084666A">
        <w:t xml:space="preserve">, tel. </w:t>
      </w:r>
      <w:r w:rsidR="0084666A" w:rsidRPr="0084666A">
        <w:t>12 430 60 23</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1540"/>
        <w:gridCol w:w="1380"/>
        <w:gridCol w:w="3063"/>
      </w:tblGrid>
      <w:tr w:rsidR="001139A0" w:rsidRPr="00E94ACC" w:rsidTr="001139A0">
        <w:trPr>
          <w:trHeight w:val="1422"/>
        </w:trPr>
        <w:tc>
          <w:tcPr>
            <w:tcW w:w="3079" w:type="dxa"/>
            <w:tcBorders>
              <w:bottom w:val="single" w:sz="4" w:space="0" w:color="auto"/>
            </w:tcBorders>
          </w:tcPr>
          <w:p w:rsidR="001139A0" w:rsidRPr="00E94ACC" w:rsidRDefault="001139A0" w:rsidP="001139A0">
            <w:pPr>
              <w:ind w:left="284"/>
              <w:rPr>
                <w:sz w:val="20"/>
              </w:rPr>
            </w:pPr>
          </w:p>
        </w:tc>
        <w:tc>
          <w:tcPr>
            <w:tcW w:w="1540" w:type="dxa"/>
            <w:tcBorders>
              <w:bottom w:val="single" w:sz="4" w:space="0" w:color="auto"/>
            </w:tcBorders>
            <w:noWrap/>
            <w:vAlign w:val="center"/>
          </w:tcPr>
          <w:p w:rsidR="001139A0" w:rsidRPr="001139A0" w:rsidRDefault="001139A0" w:rsidP="001139A0">
            <w:pPr>
              <w:jc w:val="center"/>
              <w:rPr>
                <w:sz w:val="20"/>
              </w:rPr>
            </w:pPr>
            <w:r w:rsidRPr="001139A0">
              <w:rPr>
                <w:sz w:val="20"/>
              </w:rPr>
              <w:t>data</w:t>
            </w:r>
          </w:p>
        </w:tc>
        <w:tc>
          <w:tcPr>
            <w:tcW w:w="1380" w:type="dxa"/>
            <w:tcBorders>
              <w:bottom w:val="single" w:sz="4" w:space="0" w:color="auto"/>
            </w:tcBorders>
            <w:noWrap/>
            <w:vAlign w:val="center"/>
          </w:tcPr>
          <w:p w:rsidR="001139A0" w:rsidRPr="001139A0" w:rsidRDefault="001139A0" w:rsidP="001139A0">
            <w:pPr>
              <w:jc w:val="center"/>
              <w:rPr>
                <w:sz w:val="20"/>
              </w:rPr>
            </w:pPr>
            <w:r w:rsidRPr="001139A0">
              <w:rPr>
                <w:sz w:val="20"/>
              </w:rPr>
              <w:t>godzina</w:t>
            </w:r>
          </w:p>
        </w:tc>
        <w:tc>
          <w:tcPr>
            <w:tcW w:w="3063" w:type="dxa"/>
            <w:tcBorders>
              <w:bottom w:val="single" w:sz="4" w:space="0" w:color="auto"/>
            </w:tcBorders>
            <w:vAlign w:val="center"/>
          </w:tcPr>
          <w:p w:rsidR="001139A0" w:rsidRPr="001139A0" w:rsidRDefault="001139A0" w:rsidP="00E32AC5">
            <w:pPr>
              <w:jc w:val="center"/>
              <w:rPr>
                <w:sz w:val="20"/>
              </w:rPr>
            </w:pPr>
            <w:r w:rsidRPr="001139A0">
              <w:rPr>
                <w:sz w:val="20"/>
              </w:rPr>
              <w:t xml:space="preserve">Limit </w:t>
            </w:r>
            <w:r>
              <w:rPr>
                <w:sz w:val="20"/>
              </w:rPr>
              <w:t>wejściówek</w:t>
            </w:r>
          </w:p>
        </w:tc>
      </w:tr>
      <w:tr w:rsidR="00E94ACC" w:rsidRPr="00E94ACC" w:rsidTr="00E94ACC">
        <w:trPr>
          <w:trHeight w:val="1800"/>
        </w:trPr>
        <w:tc>
          <w:tcPr>
            <w:tcW w:w="3079" w:type="dxa"/>
            <w:tcBorders>
              <w:bottom w:val="single" w:sz="4" w:space="0" w:color="auto"/>
            </w:tcBorders>
            <w:hideMark/>
          </w:tcPr>
          <w:p w:rsidR="00E94ACC" w:rsidRPr="00E94ACC" w:rsidRDefault="00E94ACC" w:rsidP="00E94ACC">
            <w:pPr>
              <w:ind w:left="284"/>
              <w:rPr>
                <w:sz w:val="20"/>
              </w:rPr>
            </w:pPr>
            <w:r w:rsidRPr="00E94ACC">
              <w:rPr>
                <w:sz w:val="20"/>
              </w:rPr>
              <w:t xml:space="preserve">dla osób z niepełnosprawnościami słuchu indywidualne zwiedzanie wystawy stałej MEK z wykorzystaniem tabletu z tzw. przewodnikiem w PJM - filmami w polskim języku migowym o wystawie </w:t>
            </w:r>
            <w:r w:rsidRPr="00E94ACC">
              <w:rPr>
                <w:b/>
                <w:bCs/>
                <w:sz w:val="20"/>
              </w:rPr>
              <w:t>(Ratusz, pl. Wolnica 1)</w:t>
            </w:r>
          </w:p>
        </w:tc>
        <w:tc>
          <w:tcPr>
            <w:tcW w:w="1540" w:type="dxa"/>
            <w:tcBorders>
              <w:bottom w:val="single" w:sz="4" w:space="0" w:color="auto"/>
            </w:tcBorders>
            <w:noWrap/>
            <w:hideMark/>
          </w:tcPr>
          <w:p w:rsidR="00E94ACC" w:rsidRPr="00E94ACC" w:rsidRDefault="00E94ACC" w:rsidP="00E94ACC">
            <w:pPr>
              <w:ind w:left="284"/>
              <w:rPr>
                <w:sz w:val="20"/>
              </w:rPr>
            </w:pPr>
            <w:r w:rsidRPr="00E94ACC">
              <w:rPr>
                <w:sz w:val="20"/>
              </w:rPr>
              <w:t>14.06 - 20.06</w:t>
            </w:r>
          </w:p>
        </w:tc>
        <w:tc>
          <w:tcPr>
            <w:tcW w:w="1380" w:type="dxa"/>
            <w:tcBorders>
              <w:bottom w:val="single" w:sz="4" w:space="0" w:color="auto"/>
            </w:tcBorders>
            <w:noWrap/>
            <w:hideMark/>
          </w:tcPr>
          <w:p w:rsidR="00E94ACC" w:rsidRPr="00E94ACC" w:rsidRDefault="00E94ACC" w:rsidP="00E94ACC">
            <w:pPr>
              <w:ind w:left="284"/>
              <w:rPr>
                <w:sz w:val="20"/>
              </w:rPr>
            </w:pPr>
            <w:r w:rsidRPr="00E94ACC">
              <w:rPr>
                <w:sz w:val="20"/>
              </w:rPr>
              <w:t>10.00-19.00</w:t>
            </w:r>
          </w:p>
        </w:tc>
        <w:tc>
          <w:tcPr>
            <w:tcW w:w="3063" w:type="dxa"/>
            <w:tcBorders>
              <w:bottom w:val="single" w:sz="4" w:space="0" w:color="auto"/>
            </w:tcBorders>
            <w:hideMark/>
          </w:tcPr>
          <w:p w:rsidR="00E94ACC" w:rsidRPr="00E94ACC" w:rsidRDefault="00E94ACC" w:rsidP="00E94ACC">
            <w:pPr>
              <w:ind w:left="284"/>
              <w:rPr>
                <w:sz w:val="20"/>
              </w:rPr>
            </w:pPr>
            <w:r w:rsidRPr="00E94ACC">
              <w:rPr>
                <w:sz w:val="20"/>
              </w:rPr>
              <w:t>brak limitu, z uw</w:t>
            </w:r>
            <w:r w:rsidR="001139A0">
              <w:rPr>
                <w:sz w:val="20"/>
              </w:rPr>
              <w:t>z</w:t>
            </w:r>
            <w:r w:rsidRPr="00E94ACC">
              <w:rPr>
                <w:sz w:val="20"/>
              </w:rPr>
              <w:t>ględnieniem liczby osób mogących jednorazowo przebywać na wystawie; limitowana liczba tabletów - 10 szt.</w:t>
            </w:r>
          </w:p>
        </w:tc>
      </w:tr>
      <w:tr w:rsidR="00E94ACC" w:rsidRPr="00E94ACC" w:rsidTr="00E94ACC">
        <w:trPr>
          <w:trHeight w:val="2055"/>
        </w:trPr>
        <w:tc>
          <w:tcPr>
            <w:tcW w:w="3079"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 xml:space="preserve">dla osób z niepełnosprawnościami słuchu indywidualne zwiedzanie wystawy czasowej "Syberia. Głosy z Północy" z wykorzystaniem tabletu z filmami o wystawie w polskim języku migowym </w:t>
            </w:r>
            <w:r w:rsidRPr="00E94ACC">
              <w:rPr>
                <w:b/>
                <w:bCs/>
                <w:sz w:val="20"/>
              </w:rPr>
              <w:t>(Dom Esterki, ul. Krakowska 46)</w:t>
            </w:r>
          </w:p>
        </w:tc>
        <w:tc>
          <w:tcPr>
            <w:tcW w:w="1540" w:type="dxa"/>
            <w:tcBorders>
              <w:top w:val="single" w:sz="4" w:space="0" w:color="auto"/>
              <w:bottom w:val="single" w:sz="4" w:space="0" w:color="auto"/>
            </w:tcBorders>
            <w:noWrap/>
            <w:hideMark/>
          </w:tcPr>
          <w:p w:rsidR="00E94ACC" w:rsidRPr="00E94ACC" w:rsidRDefault="00E94ACC" w:rsidP="00E94ACC">
            <w:pPr>
              <w:ind w:left="284"/>
              <w:rPr>
                <w:sz w:val="20"/>
              </w:rPr>
            </w:pPr>
            <w:r w:rsidRPr="00E94ACC">
              <w:rPr>
                <w:sz w:val="20"/>
              </w:rPr>
              <w:t>14.06 - 20.06</w:t>
            </w:r>
          </w:p>
        </w:tc>
        <w:tc>
          <w:tcPr>
            <w:tcW w:w="1380" w:type="dxa"/>
            <w:tcBorders>
              <w:top w:val="single" w:sz="4" w:space="0" w:color="auto"/>
              <w:bottom w:val="single" w:sz="4" w:space="0" w:color="auto"/>
            </w:tcBorders>
            <w:noWrap/>
            <w:hideMark/>
          </w:tcPr>
          <w:p w:rsidR="00E94ACC" w:rsidRPr="00E94ACC" w:rsidRDefault="00E94ACC" w:rsidP="00E94ACC">
            <w:pPr>
              <w:ind w:left="284"/>
              <w:rPr>
                <w:sz w:val="20"/>
              </w:rPr>
            </w:pPr>
            <w:r w:rsidRPr="00E94ACC">
              <w:rPr>
                <w:sz w:val="20"/>
              </w:rPr>
              <w:t>10.00-19.00</w:t>
            </w:r>
          </w:p>
        </w:tc>
        <w:tc>
          <w:tcPr>
            <w:tcW w:w="3063"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brak limitu, z uw</w:t>
            </w:r>
            <w:r w:rsidR="001139A0">
              <w:rPr>
                <w:sz w:val="20"/>
              </w:rPr>
              <w:t>z</w:t>
            </w:r>
            <w:r w:rsidRPr="00E94ACC">
              <w:rPr>
                <w:sz w:val="20"/>
              </w:rPr>
              <w:t>ględnieniem liczby osób mogących jednorazowo przebywać na wystawie (brak możliwości zwiedzania dla osób na wózkach oraz osób z niepełnosprawnościami ruchu - patrz dostępność budynków);  limitowana liczba tabletów - 10 szt.</w:t>
            </w:r>
          </w:p>
        </w:tc>
      </w:tr>
      <w:tr w:rsidR="00E94ACC" w:rsidRPr="00E94ACC" w:rsidTr="00E94ACC">
        <w:trPr>
          <w:trHeight w:val="1800"/>
        </w:trPr>
        <w:tc>
          <w:tcPr>
            <w:tcW w:w="3079"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dla osób z niepełnosprawnościami wzroku indywidualne zwiedzanie wystawy stałej MEK z wykorzystaniem audiodeskrypcji na urządzeniu mobilnym oraz elementów tyflograficznych</w:t>
            </w:r>
            <w:r w:rsidRPr="00E94ACC">
              <w:rPr>
                <w:b/>
                <w:bCs/>
                <w:sz w:val="20"/>
              </w:rPr>
              <w:t xml:space="preserve"> (Ratusz, pl. Wolnica 1)</w:t>
            </w:r>
          </w:p>
        </w:tc>
        <w:tc>
          <w:tcPr>
            <w:tcW w:w="1540" w:type="dxa"/>
            <w:tcBorders>
              <w:top w:val="single" w:sz="4" w:space="0" w:color="auto"/>
              <w:bottom w:val="single" w:sz="4" w:space="0" w:color="auto"/>
            </w:tcBorders>
            <w:noWrap/>
            <w:hideMark/>
          </w:tcPr>
          <w:p w:rsidR="00E94ACC" w:rsidRPr="00E94ACC" w:rsidRDefault="00E94ACC" w:rsidP="00E94ACC">
            <w:pPr>
              <w:ind w:left="284"/>
              <w:rPr>
                <w:sz w:val="20"/>
              </w:rPr>
            </w:pPr>
            <w:r w:rsidRPr="00E94ACC">
              <w:rPr>
                <w:sz w:val="20"/>
              </w:rPr>
              <w:t>14.06 - 20.06</w:t>
            </w:r>
          </w:p>
        </w:tc>
        <w:tc>
          <w:tcPr>
            <w:tcW w:w="1380" w:type="dxa"/>
            <w:tcBorders>
              <w:top w:val="single" w:sz="4" w:space="0" w:color="auto"/>
              <w:bottom w:val="single" w:sz="4" w:space="0" w:color="auto"/>
            </w:tcBorders>
            <w:noWrap/>
            <w:hideMark/>
          </w:tcPr>
          <w:p w:rsidR="00E94ACC" w:rsidRPr="00E94ACC" w:rsidRDefault="00E94ACC" w:rsidP="00E94ACC">
            <w:pPr>
              <w:ind w:left="284"/>
              <w:rPr>
                <w:sz w:val="20"/>
              </w:rPr>
            </w:pPr>
            <w:r w:rsidRPr="00E94ACC">
              <w:rPr>
                <w:sz w:val="20"/>
              </w:rPr>
              <w:t>10.00-19.00</w:t>
            </w:r>
          </w:p>
        </w:tc>
        <w:tc>
          <w:tcPr>
            <w:tcW w:w="3063"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brak limitu, z uw</w:t>
            </w:r>
            <w:r w:rsidR="001139A0">
              <w:rPr>
                <w:sz w:val="20"/>
              </w:rPr>
              <w:t>z</w:t>
            </w:r>
            <w:r w:rsidRPr="00E94ACC">
              <w:rPr>
                <w:sz w:val="20"/>
              </w:rPr>
              <w:t>ględnieniem liczby osób mogących jednorazowo przebywać na wystawie. Limitowana liczba ur</w:t>
            </w:r>
            <w:r w:rsidR="001139A0">
              <w:rPr>
                <w:sz w:val="20"/>
              </w:rPr>
              <w:t>ządzeń (10 szt), ze względów hig</w:t>
            </w:r>
            <w:r w:rsidRPr="00E94ACC">
              <w:rPr>
                <w:sz w:val="20"/>
              </w:rPr>
              <w:t>ienicznych zalecamy używanie własnych słuchawek.</w:t>
            </w:r>
          </w:p>
        </w:tc>
      </w:tr>
      <w:tr w:rsidR="00E94ACC" w:rsidRPr="00E94ACC" w:rsidTr="00E32AC5">
        <w:trPr>
          <w:trHeight w:val="850"/>
        </w:trPr>
        <w:tc>
          <w:tcPr>
            <w:tcW w:w="3079"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lastRenderedPageBreak/>
              <w:t xml:space="preserve">dla osób z niepełnosprawnościami wzroku indywidualne zwiedzanie wystawy czasowej "Syberia. Głosy z Północy" z wykorzystaniem audiodeskryptywnego przewodnika na urządzeniu mobilnym oraz elementów tyflograficznych  </w:t>
            </w:r>
            <w:r w:rsidRPr="00E94ACC">
              <w:rPr>
                <w:b/>
                <w:bCs/>
                <w:sz w:val="20"/>
              </w:rPr>
              <w:t>(Dom Esterki, ul. Krakowska 46)</w:t>
            </w:r>
          </w:p>
        </w:tc>
        <w:tc>
          <w:tcPr>
            <w:tcW w:w="1540" w:type="dxa"/>
            <w:tcBorders>
              <w:top w:val="single" w:sz="4" w:space="0" w:color="auto"/>
              <w:bottom w:val="single" w:sz="4" w:space="0" w:color="auto"/>
            </w:tcBorders>
            <w:noWrap/>
            <w:hideMark/>
          </w:tcPr>
          <w:p w:rsidR="00E94ACC" w:rsidRPr="00E94ACC" w:rsidRDefault="00E94ACC" w:rsidP="00E94ACC">
            <w:pPr>
              <w:ind w:left="284"/>
              <w:rPr>
                <w:sz w:val="20"/>
              </w:rPr>
            </w:pPr>
            <w:r w:rsidRPr="00E94ACC">
              <w:rPr>
                <w:sz w:val="20"/>
              </w:rPr>
              <w:t>14.06 - 20.06</w:t>
            </w:r>
          </w:p>
        </w:tc>
        <w:tc>
          <w:tcPr>
            <w:tcW w:w="1380" w:type="dxa"/>
            <w:tcBorders>
              <w:top w:val="single" w:sz="4" w:space="0" w:color="auto"/>
              <w:bottom w:val="single" w:sz="4" w:space="0" w:color="auto"/>
            </w:tcBorders>
            <w:noWrap/>
            <w:hideMark/>
          </w:tcPr>
          <w:p w:rsidR="00E94ACC" w:rsidRPr="00E94ACC" w:rsidRDefault="00E94ACC" w:rsidP="00E94ACC">
            <w:pPr>
              <w:ind w:left="284"/>
              <w:rPr>
                <w:sz w:val="20"/>
              </w:rPr>
            </w:pPr>
            <w:r w:rsidRPr="00E94ACC">
              <w:rPr>
                <w:sz w:val="20"/>
              </w:rPr>
              <w:t>10.00-19.00</w:t>
            </w:r>
          </w:p>
        </w:tc>
        <w:tc>
          <w:tcPr>
            <w:tcW w:w="3063"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brak limitu, z uw</w:t>
            </w:r>
            <w:r w:rsidR="001139A0">
              <w:rPr>
                <w:sz w:val="20"/>
              </w:rPr>
              <w:t>z</w:t>
            </w:r>
            <w:r w:rsidRPr="00E94ACC">
              <w:rPr>
                <w:sz w:val="20"/>
              </w:rPr>
              <w:t>ględnieniem liczby osób mogących jednorazowo przebywać na wystawie (brak możliwości zwiedzania dla osób na wózkach oraz osób z niepełnosprawnościami ruchu - patrz dostępność budynków) Limitowana liczba odtwarzaczy - 12; Ze względów higienicznych zalecamy korzystanie z własnych słuchawek.</w:t>
            </w:r>
          </w:p>
        </w:tc>
      </w:tr>
      <w:tr w:rsidR="00E94ACC" w:rsidRPr="00E94ACC" w:rsidTr="00E94ACC">
        <w:trPr>
          <w:trHeight w:val="795"/>
        </w:trPr>
        <w:tc>
          <w:tcPr>
            <w:tcW w:w="3079"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indywidualne zwiedzanie wystawy stałej z asystentem gościa muzealnego (Ratusz, pl. Wolnica 1)</w:t>
            </w:r>
          </w:p>
        </w:tc>
        <w:tc>
          <w:tcPr>
            <w:tcW w:w="1540" w:type="dxa"/>
            <w:tcBorders>
              <w:top w:val="single" w:sz="4" w:space="0" w:color="auto"/>
              <w:bottom w:val="single" w:sz="4" w:space="0" w:color="auto"/>
            </w:tcBorders>
            <w:noWrap/>
            <w:hideMark/>
          </w:tcPr>
          <w:p w:rsidR="00E94ACC" w:rsidRPr="00E94ACC" w:rsidRDefault="00E94ACC" w:rsidP="00E94ACC">
            <w:pPr>
              <w:ind w:left="284"/>
              <w:rPr>
                <w:sz w:val="20"/>
              </w:rPr>
            </w:pPr>
            <w:r w:rsidRPr="00E94ACC">
              <w:rPr>
                <w:sz w:val="20"/>
              </w:rPr>
              <w:t>14.06 - 20.06</w:t>
            </w:r>
          </w:p>
        </w:tc>
        <w:tc>
          <w:tcPr>
            <w:tcW w:w="1380" w:type="dxa"/>
            <w:tcBorders>
              <w:top w:val="single" w:sz="4" w:space="0" w:color="auto"/>
              <w:bottom w:val="single" w:sz="4" w:space="0" w:color="auto"/>
            </w:tcBorders>
            <w:noWrap/>
            <w:hideMark/>
          </w:tcPr>
          <w:p w:rsidR="00E94ACC" w:rsidRPr="00E94ACC" w:rsidRDefault="00E94ACC" w:rsidP="00E94ACC">
            <w:pPr>
              <w:ind w:left="284"/>
              <w:rPr>
                <w:sz w:val="20"/>
              </w:rPr>
            </w:pPr>
            <w:r w:rsidRPr="00E94ACC">
              <w:rPr>
                <w:sz w:val="20"/>
              </w:rPr>
              <w:t>10.00-19.00</w:t>
            </w:r>
          </w:p>
        </w:tc>
        <w:tc>
          <w:tcPr>
            <w:tcW w:w="3063"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zgłoszenie 2 dni robocze przed planowaną wizytą</w:t>
            </w:r>
          </w:p>
        </w:tc>
      </w:tr>
      <w:tr w:rsidR="00E94ACC" w:rsidRPr="00E94ACC" w:rsidTr="00E94ACC">
        <w:trPr>
          <w:trHeight w:val="960"/>
        </w:trPr>
        <w:tc>
          <w:tcPr>
            <w:tcW w:w="3079"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 xml:space="preserve">indywidualne zwiedzanie wystawy czasowej z asystentem gościa muzealnego </w:t>
            </w:r>
            <w:r w:rsidRPr="00E94ACC">
              <w:rPr>
                <w:b/>
                <w:bCs/>
                <w:sz w:val="20"/>
              </w:rPr>
              <w:t>(Dom Esterki, ul. Krakowska 46)</w:t>
            </w:r>
          </w:p>
        </w:tc>
        <w:tc>
          <w:tcPr>
            <w:tcW w:w="1540" w:type="dxa"/>
            <w:tcBorders>
              <w:top w:val="single" w:sz="4" w:space="0" w:color="auto"/>
              <w:bottom w:val="single" w:sz="4" w:space="0" w:color="auto"/>
            </w:tcBorders>
            <w:noWrap/>
            <w:hideMark/>
          </w:tcPr>
          <w:p w:rsidR="00E94ACC" w:rsidRPr="00E94ACC" w:rsidRDefault="00E94ACC" w:rsidP="00E94ACC">
            <w:pPr>
              <w:ind w:left="284"/>
              <w:rPr>
                <w:sz w:val="20"/>
              </w:rPr>
            </w:pPr>
            <w:r w:rsidRPr="00E94ACC">
              <w:rPr>
                <w:sz w:val="20"/>
              </w:rPr>
              <w:t>14.06 - 20.06</w:t>
            </w:r>
          </w:p>
        </w:tc>
        <w:tc>
          <w:tcPr>
            <w:tcW w:w="1380" w:type="dxa"/>
            <w:tcBorders>
              <w:top w:val="single" w:sz="4" w:space="0" w:color="auto"/>
              <w:bottom w:val="single" w:sz="4" w:space="0" w:color="auto"/>
            </w:tcBorders>
            <w:noWrap/>
            <w:hideMark/>
          </w:tcPr>
          <w:p w:rsidR="00E94ACC" w:rsidRPr="00E94ACC" w:rsidRDefault="00E94ACC" w:rsidP="00E94ACC">
            <w:pPr>
              <w:ind w:left="284"/>
              <w:rPr>
                <w:sz w:val="20"/>
              </w:rPr>
            </w:pPr>
            <w:r w:rsidRPr="00E94ACC">
              <w:rPr>
                <w:sz w:val="20"/>
              </w:rPr>
              <w:t>10.00-19.00</w:t>
            </w:r>
          </w:p>
        </w:tc>
        <w:tc>
          <w:tcPr>
            <w:tcW w:w="3063"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zgłoszenie 2 dni robocze przed planowaną wizytą (brak możliwości zwiedzania dla osób na wózkach)</w:t>
            </w:r>
          </w:p>
        </w:tc>
      </w:tr>
      <w:tr w:rsidR="00E94ACC" w:rsidRPr="00E94ACC" w:rsidTr="00E94ACC">
        <w:trPr>
          <w:trHeight w:val="1590"/>
        </w:trPr>
        <w:tc>
          <w:tcPr>
            <w:tcW w:w="3079"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 xml:space="preserve">dla osób z niepełnosprawnością wzroku ścieżka edukacyjna z modelami dotykowymi mechanizmów   używanych dawniej na wsi oraz z audiodeskrypcjami </w:t>
            </w:r>
            <w:r w:rsidRPr="00E94ACC">
              <w:rPr>
                <w:b/>
                <w:bCs/>
                <w:sz w:val="20"/>
              </w:rPr>
              <w:t>(Ratusz, plac Wolnica 1)</w:t>
            </w:r>
          </w:p>
        </w:tc>
        <w:tc>
          <w:tcPr>
            <w:tcW w:w="1540"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16.06-18.06</w:t>
            </w:r>
          </w:p>
        </w:tc>
        <w:tc>
          <w:tcPr>
            <w:tcW w:w="1380"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16.00-18.00</w:t>
            </w:r>
          </w:p>
        </w:tc>
        <w:tc>
          <w:tcPr>
            <w:tcW w:w="3063"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zajęcia indywidualne (limit osób poruszających się na wózku: 2); obowiązuje rezerwacja</w:t>
            </w:r>
          </w:p>
        </w:tc>
      </w:tr>
      <w:tr w:rsidR="00E94ACC" w:rsidRPr="00E94ACC" w:rsidTr="00E94ACC">
        <w:trPr>
          <w:trHeight w:val="1155"/>
        </w:trPr>
        <w:tc>
          <w:tcPr>
            <w:tcW w:w="3079"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 xml:space="preserve">dla osób z niepełnosprawnością wzroku oprowadzanie kuratorskie po wystawie "Syberia. Głosy z Północy" </w:t>
            </w:r>
            <w:r w:rsidRPr="00E94ACC">
              <w:rPr>
                <w:b/>
                <w:bCs/>
                <w:sz w:val="20"/>
              </w:rPr>
              <w:t>(Dom Esterki, ul. Krakowska 46)</w:t>
            </w:r>
          </w:p>
        </w:tc>
        <w:tc>
          <w:tcPr>
            <w:tcW w:w="1540" w:type="dxa"/>
            <w:tcBorders>
              <w:top w:val="single" w:sz="4" w:space="0" w:color="auto"/>
              <w:bottom w:val="single" w:sz="4" w:space="0" w:color="auto"/>
            </w:tcBorders>
            <w:noWrap/>
            <w:hideMark/>
          </w:tcPr>
          <w:p w:rsidR="00E94ACC" w:rsidRPr="00E94ACC" w:rsidRDefault="00E94ACC" w:rsidP="00E94ACC">
            <w:pPr>
              <w:ind w:left="284"/>
              <w:rPr>
                <w:sz w:val="20"/>
              </w:rPr>
            </w:pPr>
            <w:r w:rsidRPr="00E94ACC">
              <w:rPr>
                <w:sz w:val="20"/>
              </w:rPr>
              <w:t>14.06-16.06</w:t>
            </w:r>
          </w:p>
        </w:tc>
        <w:tc>
          <w:tcPr>
            <w:tcW w:w="1380"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16.00-18.00</w:t>
            </w:r>
          </w:p>
        </w:tc>
        <w:tc>
          <w:tcPr>
            <w:tcW w:w="3063" w:type="dxa"/>
            <w:tcBorders>
              <w:top w:val="single" w:sz="4" w:space="0" w:color="auto"/>
              <w:bottom w:val="single" w:sz="4" w:space="0" w:color="auto"/>
            </w:tcBorders>
            <w:hideMark/>
          </w:tcPr>
          <w:p w:rsidR="00E94ACC" w:rsidRPr="00E94ACC" w:rsidRDefault="00E94ACC" w:rsidP="00E94ACC">
            <w:pPr>
              <w:ind w:left="284"/>
              <w:rPr>
                <w:sz w:val="20"/>
              </w:rPr>
            </w:pPr>
            <w:r w:rsidRPr="00E94ACC">
              <w:rPr>
                <w:sz w:val="20"/>
              </w:rPr>
              <w:t>zwiedzanie w grupach do 6 osób, obowiązuje wcześniejsza rezerwacja brak możliwości zwiedzania dla osób na wózkach</w:t>
            </w:r>
          </w:p>
        </w:tc>
      </w:tr>
    </w:tbl>
    <w:p w:rsidR="00E94ACC" w:rsidRDefault="00E94ACC" w:rsidP="00E94ACC">
      <w:pPr>
        <w:ind w:left="284"/>
      </w:pPr>
    </w:p>
    <w:p w:rsidR="001139A0" w:rsidRDefault="001139A0" w:rsidP="00E94ACC">
      <w:pPr>
        <w:ind w:left="284"/>
      </w:pPr>
      <w:r w:rsidRPr="001139A0">
        <w:t>Ratusz (plac Wolnica 1) jest budynkiem dostosowanym do potrzeb osób z niepełnosprawnościami, w tym osób z niepełnosprawnością ruchu i osób poruszających się na wózkach. Budynek wyposażony jest w kontrastowe oznaczenia dla osób słabowi</w:t>
      </w:r>
      <w:r>
        <w:t>dzących, oraz alarm dźwiękowy i </w:t>
      </w:r>
      <w:r w:rsidRPr="001139A0">
        <w:t>wizualny sygnalizujący konieczność ewakuacji. Wszyscy pracownicy pierwszeg</w:t>
      </w:r>
      <w:r>
        <w:t>o kontaktu są przeszkoleni z ob</w:t>
      </w:r>
      <w:r w:rsidRPr="001139A0">
        <w:t>sługi  gościa z niepełnosprawnościami (ruchu, słuchu i wzroku)</w:t>
      </w:r>
      <w:r>
        <w:t>.</w:t>
      </w:r>
    </w:p>
    <w:p w:rsidR="001139A0" w:rsidRDefault="001139A0" w:rsidP="00E94ACC">
      <w:pPr>
        <w:ind w:left="284"/>
      </w:pPr>
      <w:r w:rsidRPr="001139A0">
        <w:t>Dom Esterki (ul. Krakowska 46) nie jest w całości dostosowany do potrzeb osób z niepełnosprawnością ruchu. Poziom 0 (miejsce wybranych działań edukacyjnych i wystaw czasowych) jest do</w:t>
      </w:r>
      <w:r w:rsidRPr="001139A0">
        <w:lastRenderedPageBreak/>
        <w:t>stępny dla osób z niepełnosprawnościami, w tym osób poruszających się na wózkach (wymaga jednak pomocy osoby trzeciej). Poziom -1, miejsce niektórych wystaw czasowych jest niedostępny dla osób z niepełnosprawnością ruchu, ponieważ prowadzą tam jedynie schody, brak jest windy, schodołazów, podjazdu itp.</w:t>
      </w:r>
    </w:p>
    <w:p w:rsidR="001139A0" w:rsidRDefault="001139A0" w:rsidP="00E94ACC">
      <w:pPr>
        <w:ind w:left="284"/>
      </w:pPr>
      <w:r w:rsidRPr="001139A0">
        <w:t xml:space="preserve">(Ratusz, Dom Esterki): Każdej osobie, dla której samodzielne zwiedzanie wystaw w Muzeum Etnograficznym w Krakowie jest trudne lub niemożliwe, oferujemy wsparcie asystenta (wykwalifikowany pracownik muzeum). Usługa ta jest bezpłatna, wymaga jednak zgłoszenia takiej potrzeby co najmniej dwa dni przed planowaną wizytą (pod nr 533 325 435 - możliwość SMS, lub pod adresem </w:t>
      </w:r>
      <w:hyperlink r:id="rId6" w:history="1">
        <w:r w:rsidRPr="00E73B9C">
          <w:rPr>
            <w:rStyle w:val="Hipercze"/>
          </w:rPr>
          <w:t>blaszczynska@etnomuzeum.eu</w:t>
        </w:r>
      </w:hyperlink>
      <w:r w:rsidRPr="001139A0">
        <w:t>)</w:t>
      </w:r>
      <w:r>
        <w:t>.</w:t>
      </w:r>
    </w:p>
    <w:p w:rsidR="0084666A" w:rsidRDefault="001139A0" w:rsidP="0084666A">
      <w:pPr>
        <w:pStyle w:val="Akapitzlist"/>
        <w:numPr>
          <w:ilvl w:val="0"/>
          <w:numId w:val="1"/>
        </w:numPr>
        <w:spacing w:after="0"/>
        <w:ind w:left="425" w:hanging="357"/>
      </w:pPr>
      <w:r w:rsidRPr="001139A0">
        <w:rPr>
          <w:b/>
        </w:rPr>
        <w:t>Muzeum Armii Krajowej</w:t>
      </w:r>
      <w:r w:rsidRPr="001139A0">
        <w:t xml:space="preserve"> i</w:t>
      </w:r>
      <w:r w:rsidR="00C418F9">
        <w:t xml:space="preserve">m. gen. Emila Fieldorfa "Nila", </w:t>
      </w:r>
      <w:r w:rsidRPr="001139A0">
        <w:t xml:space="preserve"> Krak</w:t>
      </w:r>
      <w:r w:rsidR="00C418F9">
        <w:t>ów</w:t>
      </w:r>
      <w:r w:rsidRPr="001139A0">
        <w:t xml:space="preserve"> ul. Wita Stwosza</w:t>
      </w:r>
      <w:r>
        <w:t xml:space="preserve"> </w:t>
      </w:r>
      <w:r w:rsidRPr="001139A0">
        <w:t>12</w:t>
      </w:r>
      <w:r w:rsidR="0084666A">
        <w:t xml:space="preserve">, </w:t>
      </w:r>
    </w:p>
    <w:p w:rsidR="001139A0" w:rsidRDefault="0084666A" w:rsidP="0084666A">
      <w:pPr>
        <w:ind w:left="66" w:firstLine="360"/>
      </w:pPr>
      <w:r>
        <w:t xml:space="preserve">tel. </w:t>
      </w:r>
      <w:r w:rsidRPr="0084666A">
        <w:t>12 410 07 70</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1540"/>
        <w:gridCol w:w="1380"/>
        <w:gridCol w:w="1900"/>
      </w:tblGrid>
      <w:tr w:rsidR="001139A0" w:rsidRPr="001139A0" w:rsidTr="001139A0">
        <w:trPr>
          <w:trHeight w:val="1036"/>
        </w:trPr>
        <w:tc>
          <w:tcPr>
            <w:tcW w:w="3840" w:type="dxa"/>
            <w:tcBorders>
              <w:bottom w:val="single" w:sz="4" w:space="0" w:color="auto"/>
            </w:tcBorders>
          </w:tcPr>
          <w:p w:rsidR="001139A0" w:rsidRPr="001139A0" w:rsidRDefault="001139A0"/>
        </w:tc>
        <w:tc>
          <w:tcPr>
            <w:tcW w:w="1540" w:type="dxa"/>
            <w:tcBorders>
              <w:bottom w:val="single" w:sz="4" w:space="0" w:color="auto"/>
            </w:tcBorders>
            <w:vAlign w:val="center"/>
          </w:tcPr>
          <w:p w:rsidR="001139A0" w:rsidRPr="001139A0" w:rsidRDefault="001139A0" w:rsidP="001139A0">
            <w:pPr>
              <w:jc w:val="center"/>
              <w:rPr>
                <w:sz w:val="20"/>
              </w:rPr>
            </w:pPr>
            <w:r w:rsidRPr="001139A0">
              <w:rPr>
                <w:sz w:val="20"/>
              </w:rPr>
              <w:t>data</w:t>
            </w:r>
          </w:p>
        </w:tc>
        <w:tc>
          <w:tcPr>
            <w:tcW w:w="1380" w:type="dxa"/>
            <w:tcBorders>
              <w:bottom w:val="single" w:sz="4" w:space="0" w:color="auto"/>
            </w:tcBorders>
            <w:vAlign w:val="center"/>
          </w:tcPr>
          <w:p w:rsidR="001139A0" w:rsidRPr="001139A0" w:rsidRDefault="001139A0" w:rsidP="001139A0">
            <w:pPr>
              <w:jc w:val="center"/>
              <w:rPr>
                <w:sz w:val="20"/>
              </w:rPr>
            </w:pPr>
            <w:r w:rsidRPr="001139A0">
              <w:rPr>
                <w:sz w:val="20"/>
              </w:rPr>
              <w:t>godzina</w:t>
            </w:r>
          </w:p>
        </w:tc>
        <w:tc>
          <w:tcPr>
            <w:tcW w:w="1900" w:type="dxa"/>
            <w:tcBorders>
              <w:bottom w:val="single" w:sz="4" w:space="0" w:color="auto"/>
            </w:tcBorders>
            <w:vAlign w:val="center"/>
          </w:tcPr>
          <w:p w:rsidR="001139A0" w:rsidRPr="001139A0" w:rsidRDefault="001139A0" w:rsidP="001139A0">
            <w:pPr>
              <w:jc w:val="center"/>
              <w:rPr>
                <w:sz w:val="20"/>
              </w:rPr>
            </w:pPr>
            <w:r w:rsidRPr="001139A0">
              <w:rPr>
                <w:sz w:val="20"/>
              </w:rPr>
              <w:t xml:space="preserve">Limit </w:t>
            </w:r>
            <w:r>
              <w:rPr>
                <w:sz w:val="20"/>
              </w:rPr>
              <w:t>wejściówek, w </w:t>
            </w:r>
            <w:r w:rsidRPr="001139A0">
              <w:rPr>
                <w:sz w:val="20"/>
              </w:rPr>
              <w:t>tym dla wózkowiczów</w:t>
            </w:r>
          </w:p>
        </w:tc>
      </w:tr>
      <w:tr w:rsidR="001139A0" w:rsidRPr="001139A0" w:rsidTr="001139A0">
        <w:trPr>
          <w:trHeight w:val="570"/>
        </w:trPr>
        <w:tc>
          <w:tcPr>
            <w:tcW w:w="3840" w:type="dxa"/>
            <w:tcBorders>
              <w:top w:val="single" w:sz="4" w:space="0" w:color="auto"/>
              <w:bottom w:val="single" w:sz="4" w:space="0" w:color="auto"/>
            </w:tcBorders>
            <w:hideMark/>
          </w:tcPr>
          <w:p w:rsidR="001139A0" w:rsidRPr="001139A0" w:rsidRDefault="001139A0">
            <w:pPr>
              <w:rPr>
                <w:sz w:val="20"/>
              </w:rPr>
            </w:pPr>
            <w:r w:rsidRPr="001139A0">
              <w:rPr>
                <w:sz w:val="20"/>
              </w:rPr>
              <w:t>Zwiedzanie ekspozycji stałej i czasowej</w:t>
            </w:r>
          </w:p>
        </w:tc>
        <w:tc>
          <w:tcPr>
            <w:tcW w:w="1540" w:type="dxa"/>
            <w:tcBorders>
              <w:top w:val="single" w:sz="4" w:space="0" w:color="auto"/>
              <w:bottom w:val="single" w:sz="4" w:space="0" w:color="auto"/>
            </w:tcBorders>
            <w:hideMark/>
          </w:tcPr>
          <w:p w:rsidR="001139A0" w:rsidRPr="001139A0" w:rsidRDefault="001139A0" w:rsidP="001139A0">
            <w:pPr>
              <w:jc w:val="center"/>
              <w:rPr>
                <w:sz w:val="20"/>
              </w:rPr>
            </w:pPr>
            <w:r w:rsidRPr="001139A0">
              <w:rPr>
                <w:sz w:val="20"/>
              </w:rPr>
              <w:t>20.06</w:t>
            </w:r>
          </w:p>
        </w:tc>
        <w:tc>
          <w:tcPr>
            <w:tcW w:w="1380" w:type="dxa"/>
            <w:tcBorders>
              <w:top w:val="single" w:sz="4" w:space="0" w:color="auto"/>
              <w:bottom w:val="single" w:sz="4" w:space="0" w:color="auto"/>
            </w:tcBorders>
            <w:hideMark/>
          </w:tcPr>
          <w:p w:rsidR="001139A0" w:rsidRPr="001139A0" w:rsidRDefault="001139A0" w:rsidP="001139A0">
            <w:pPr>
              <w:jc w:val="center"/>
              <w:rPr>
                <w:sz w:val="20"/>
              </w:rPr>
            </w:pPr>
            <w:r w:rsidRPr="001139A0">
              <w:rPr>
                <w:sz w:val="20"/>
              </w:rPr>
              <w:t>11:00</w:t>
            </w:r>
          </w:p>
        </w:tc>
        <w:tc>
          <w:tcPr>
            <w:tcW w:w="1900" w:type="dxa"/>
            <w:tcBorders>
              <w:top w:val="single" w:sz="4" w:space="0" w:color="auto"/>
              <w:bottom w:val="single" w:sz="4" w:space="0" w:color="auto"/>
            </w:tcBorders>
            <w:hideMark/>
          </w:tcPr>
          <w:p w:rsidR="001139A0" w:rsidRPr="001139A0" w:rsidRDefault="001139A0" w:rsidP="001139A0">
            <w:pPr>
              <w:jc w:val="center"/>
              <w:rPr>
                <w:sz w:val="20"/>
              </w:rPr>
            </w:pPr>
            <w:r w:rsidRPr="001139A0">
              <w:rPr>
                <w:sz w:val="20"/>
              </w:rPr>
              <w:t>20 (5)</w:t>
            </w:r>
          </w:p>
        </w:tc>
      </w:tr>
      <w:tr w:rsidR="001139A0" w:rsidRPr="001139A0" w:rsidTr="001139A0">
        <w:trPr>
          <w:trHeight w:val="435"/>
        </w:trPr>
        <w:tc>
          <w:tcPr>
            <w:tcW w:w="3840" w:type="dxa"/>
            <w:tcBorders>
              <w:top w:val="single" w:sz="4" w:space="0" w:color="auto"/>
              <w:bottom w:val="single" w:sz="4" w:space="0" w:color="auto"/>
            </w:tcBorders>
            <w:hideMark/>
          </w:tcPr>
          <w:p w:rsidR="001139A0" w:rsidRPr="001139A0" w:rsidRDefault="001139A0">
            <w:pPr>
              <w:rPr>
                <w:sz w:val="20"/>
              </w:rPr>
            </w:pPr>
            <w:r w:rsidRPr="001139A0">
              <w:rPr>
                <w:sz w:val="20"/>
              </w:rPr>
              <w:t xml:space="preserve">Warsztaty  "Czworonożni żołnierze" </w:t>
            </w:r>
          </w:p>
        </w:tc>
        <w:tc>
          <w:tcPr>
            <w:tcW w:w="1540" w:type="dxa"/>
            <w:tcBorders>
              <w:top w:val="single" w:sz="4" w:space="0" w:color="auto"/>
              <w:bottom w:val="single" w:sz="4" w:space="0" w:color="auto"/>
            </w:tcBorders>
            <w:hideMark/>
          </w:tcPr>
          <w:p w:rsidR="001139A0" w:rsidRPr="001139A0" w:rsidRDefault="001139A0" w:rsidP="001139A0">
            <w:pPr>
              <w:jc w:val="center"/>
              <w:rPr>
                <w:sz w:val="20"/>
              </w:rPr>
            </w:pPr>
            <w:r w:rsidRPr="001139A0">
              <w:rPr>
                <w:sz w:val="20"/>
              </w:rPr>
              <w:t>20.06</w:t>
            </w:r>
          </w:p>
        </w:tc>
        <w:tc>
          <w:tcPr>
            <w:tcW w:w="1380" w:type="dxa"/>
            <w:tcBorders>
              <w:top w:val="single" w:sz="4" w:space="0" w:color="auto"/>
              <w:bottom w:val="single" w:sz="4" w:space="0" w:color="auto"/>
            </w:tcBorders>
            <w:hideMark/>
          </w:tcPr>
          <w:p w:rsidR="001139A0" w:rsidRPr="001139A0" w:rsidRDefault="001139A0" w:rsidP="001139A0">
            <w:pPr>
              <w:jc w:val="center"/>
              <w:rPr>
                <w:sz w:val="20"/>
              </w:rPr>
            </w:pPr>
            <w:r w:rsidRPr="001139A0">
              <w:rPr>
                <w:sz w:val="20"/>
              </w:rPr>
              <w:t>13:00</w:t>
            </w:r>
          </w:p>
        </w:tc>
        <w:tc>
          <w:tcPr>
            <w:tcW w:w="1900" w:type="dxa"/>
            <w:tcBorders>
              <w:top w:val="single" w:sz="4" w:space="0" w:color="auto"/>
              <w:bottom w:val="single" w:sz="4" w:space="0" w:color="auto"/>
            </w:tcBorders>
            <w:hideMark/>
          </w:tcPr>
          <w:p w:rsidR="001139A0" w:rsidRPr="001139A0" w:rsidRDefault="001139A0" w:rsidP="001139A0">
            <w:pPr>
              <w:jc w:val="center"/>
              <w:rPr>
                <w:sz w:val="20"/>
              </w:rPr>
            </w:pPr>
            <w:r w:rsidRPr="001139A0">
              <w:rPr>
                <w:sz w:val="20"/>
              </w:rPr>
              <w:t>20 (8)</w:t>
            </w:r>
          </w:p>
        </w:tc>
      </w:tr>
      <w:tr w:rsidR="001139A0" w:rsidRPr="001139A0" w:rsidTr="001139A0">
        <w:trPr>
          <w:trHeight w:val="570"/>
        </w:trPr>
        <w:tc>
          <w:tcPr>
            <w:tcW w:w="3840" w:type="dxa"/>
            <w:tcBorders>
              <w:top w:val="single" w:sz="4" w:space="0" w:color="auto"/>
              <w:bottom w:val="single" w:sz="4" w:space="0" w:color="auto"/>
            </w:tcBorders>
            <w:hideMark/>
          </w:tcPr>
          <w:p w:rsidR="001139A0" w:rsidRPr="001139A0" w:rsidRDefault="001139A0">
            <w:pPr>
              <w:rPr>
                <w:sz w:val="20"/>
              </w:rPr>
            </w:pPr>
            <w:r w:rsidRPr="001139A0">
              <w:rPr>
                <w:sz w:val="20"/>
              </w:rPr>
              <w:t>Warsz</w:t>
            </w:r>
            <w:r>
              <w:rPr>
                <w:sz w:val="20"/>
              </w:rPr>
              <w:t>taty (z grą wielkoformatową) "W </w:t>
            </w:r>
            <w:r w:rsidRPr="001139A0">
              <w:rPr>
                <w:sz w:val="20"/>
              </w:rPr>
              <w:t>okupowanym Krakowie"</w:t>
            </w:r>
          </w:p>
        </w:tc>
        <w:tc>
          <w:tcPr>
            <w:tcW w:w="1540" w:type="dxa"/>
            <w:tcBorders>
              <w:top w:val="single" w:sz="4" w:space="0" w:color="auto"/>
              <w:bottom w:val="single" w:sz="4" w:space="0" w:color="auto"/>
            </w:tcBorders>
            <w:hideMark/>
          </w:tcPr>
          <w:p w:rsidR="001139A0" w:rsidRPr="001139A0" w:rsidRDefault="001139A0" w:rsidP="001139A0">
            <w:pPr>
              <w:jc w:val="center"/>
              <w:rPr>
                <w:sz w:val="20"/>
              </w:rPr>
            </w:pPr>
            <w:r w:rsidRPr="001139A0">
              <w:rPr>
                <w:sz w:val="20"/>
              </w:rPr>
              <w:t>20.06</w:t>
            </w:r>
          </w:p>
        </w:tc>
        <w:tc>
          <w:tcPr>
            <w:tcW w:w="1380" w:type="dxa"/>
            <w:tcBorders>
              <w:top w:val="single" w:sz="4" w:space="0" w:color="auto"/>
              <w:bottom w:val="single" w:sz="4" w:space="0" w:color="auto"/>
            </w:tcBorders>
            <w:hideMark/>
          </w:tcPr>
          <w:p w:rsidR="001139A0" w:rsidRPr="001139A0" w:rsidRDefault="001139A0" w:rsidP="001139A0">
            <w:pPr>
              <w:jc w:val="center"/>
              <w:rPr>
                <w:sz w:val="20"/>
              </w:rPr>
            </w:pPr>
            <w:r w:rsidRPr="001139A0">
              <w:rPr>
                <w:sz w:val="20"/>
              </w:rPr>
              <w:t>15:30</w:t>
            </w:r>
          </w:p>
        </w:tc>
        <w:tc>
          <w:tcPr>
            <w:tcW w:w="1900" w:type="dxa"/>
            <w:tcBorders>
              <w:top w:val="single" w:sz="4" w:space="0" w:color="auto"/>
              <w:bottom w:val="single" w:sz="4" w:space="0" w:color="auto"/>
            </w:tcBorders>
            <w:hideMark/>
          </w:tcPr>
          <w:p w:rsidR="001139A0" w:rsidRPr="001139A0" w:rsidRDefault="001139A0" w:rsidP="001139A0">
            <w:pPr>
              <w:jc w:val="center"/>
              <w:rPr>
                <w:sz w:val="20"/>
              </w:rPr>
            </w:pPr>
            <w:r w:rsidRPr="001139A0">
              <w:rPr>
                <w:sz w:val="20"/>
              </w:rPr>
              <w:t>20(4)</w:t>
            </w:r>
          </w:p>
        </w:tc>
      </w:tr>
    </w:tbl>
    <w:p w:rsidR="001139A0" w:rsidRDefault="001139A0" w:rsidP="001139A0"/>
    <w:p w:rsidR="001139A0" w:rsidRDefault="001139A0" w:rsidP="001139A0">
      <w:r>
        <w:t>Budynek Muzeum AK jest w pełni dostosowany do potrzeb osób z niepełnosprawnościami, w tym poruszających się na wózkach. Dla osób z niepełnosprawnością wzroku przygotowana została ścieżka zwiedzania z audiodeskrypcją oraz przedmiotami do dotykania. Osoby z niepełnosprawnością słuchu w czasie zwiedzania mogą skorzystać z filmów w Polskim Języku Migowym wraz z napisami.</w:t>
      </w:r>
    </w:p>
    <w:p w:rsidR="001139A0" w:rsidRDefault="001139A0" w:rsidP="0084666A">
      <w:pPr>
        <w:pStyle w:val="Akapitzlist"/>
        <w:numPr>
          <w:ilvl w:val="0"/>
          <w:numId w:val="1"/>
        </w:numPr>
        <w:ind w:left="284"/>
      </w:pPr>
      <w:r w:rsidRPr="00C418F9">
        <w:rPr>
          <w:b/>
        </w:rPr>
        <w:t>Muzeum - Nadwiślański Park Etnograficzny</w:t>
      </w:r>
      <w:r w:rsidRPr="001139A0">
        <w:t xml:space="preserve"> w Wygiełzowie i Zamek Lipowiec</w:t>
      </w:r>
      <w:r w:rsidR="0084666A">
        <w:t xml:space="preserve">, tel. </w:t>
      </w:r>
      <w:r w:rsidR="0084666A" w:rsidRPr="0084666A">
        <w:t>32 622 87 49</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9"/>
        <w:gridCol w:w="932"/>
        <w:gridCol w:w="1004"/>
        <w:gridCol w:w="1417"/>
      </w:tblGrid>
      <w:tr w:rsidR="007F77E7" w:rsidRPr="007F77E7" w:rsidTr="007F77E7">
        <w:trPr>
          <w:trHeight w:val="465"/>
        </w:trPr>
        <w:tc>
          <w:tcPr>
            <w:tcW w:w="5719" w:type="dxa"/>
            <w:tcBorders>
              <w:bottom w:val="single" w:sz="4" w:space="0" w:color="auto"/>
            </w:tcBorders>
            <w:noWrap/>
          </w:tcPr>
          <w:p w:rsidR="007F77E7" w:rsidRPr="007F77E7" w:rsidRDefault="007F77E7" w:rsidP="007F77E7">
            <w:pPr>
              <w:rPr>
                <w:sz w:val="20"/>
              </w:rPr>
            </w:pPr>
          </w:p>
        </w:tc>
        <w:tc>
          <w:tcPr>
            <w:tcW w:w="932" w:type="dxa"/>
            <w:tcBorders>
              <w:bottom w:val="single" w:sz="4" w:space="0" w:color="auto"/>
            </w:tcBorders>
            <w:noWrap/>
            <w:vAlign w:val="center"/>
          </w:tcPr>
          <w:p w:rsidR="007F77E7" w:rsidRPr="001139A0" w:rsidRDefault="007F77E7" w:rsidP="007F77E7">
            <w:pPr>
              <w:jc w:val="center"/>
              <w:rPr>
                <w:sz w:val="20"/>
              </w:rPr>
            </w:pPr>
            <w:r w:rsidRPr="001139A0">
              <w:rPr>
                <w:sz w:val="20"/>
              </w:rPr>
              <w:t>data</w:t>
            </w:r>
          </w:p>
        </w:tc>
        <w:tc>
          <w:tcPr>
            <w:tcW w:w="1004" w:type="dxa"/>
            <w:tcBorders>
              <w:bottom w:val="single" w:sz="4" w:space="0" w:color="auto"/>
            </w:tcBorders>
            <w:noWrap/>
            <w:vAlign w:val="center"/>
          </w:tcPr>
          <w:p w:rsidR="007F77E7" w:rsidRPr="001139A0" w:rsidRDefault="007F77E7" w:rsidP="007F77E7">
            <w:pPr>
              <w:jc w:val="center"/>
              <w:rPr>
                <w:sz w:val="20"/>
              </w:rPr>
            </w:pPr>
            <w:r w:rsidRPr="001139A0">
              <w:rPr>
                <w:sz w:val="20"/>
              </w:rPr>
              <w:t>godzina</w:t>
            </w:r>
          </w:p>
        </w:tc>
        <w:tc>
          <w:tcPr>
            <w:tcW w:w="1417" w:type="dxa"/>
            <w:tcBorders>
              <w:bottom w:val="single" w:sz="4" w:space="0" w:color="auto"/>
            </w:tcBorders>
            <w:noWrap/>
            <w:vAlign w:val="center"/>
          </w:tcPr>
          <w:p w:rsidR="007F77E7" w:rsidRPr="001139A0" w:rsidRDefault="007F77E7" w:rsidP="00E32AC5">
            <w:pPr>
              <w:jc w:val="center"/>
              <w:rPr>
                <w:sz w:val="20"/>
              </w:rPr>
            </w:pPr>
            <w:r w:rsidRPr="001139A0">
              <w:rPr>
                <w:sz w:val="20"/>
              </w:rPr>
              <w:t xml:space="preserve">Limit </w:t>
            </w:r>
            <w:r w:rsidR="00E32AC5">
              <w:rPr>
                <w:sz w:val="20"/>
              </w:rPr>
              <w:t>wejściówek</w:t>
            </w:r>
          </w:p>
        </w:tc>
      </w:tr>
      <w:tr w:rsidR="007F77E7" w:rsidRPr="007F77E7" w:rsidTr="007F77E7">
        <w:trPr>
          <w:trHeight w:val="465"/>
        </w:trPr>
        <w:tc>
          <w:tcPr>
            <w:tcW w:w="5719" w:type="dxa"/>
            <w:tcBorders>
              <w:top w:val="single" w:sz="4" w:space="0" w:color="auto"/>
              <w:bottom w:val="single" w:sz="4" w:space="0" w:color="auto"/>
            </w:tcBorders>
            <w:noWrap/>
            <w:hideMark/>
          </w:tcPr>
          <w:p w:rsidR="007F77E7" w:rsidRPr="007F77E7" w:rsidRDefault="007F77E7" w:rsidP="007F77E7">
            <w:pPr>
              <w:rPr>
                <w:sz w:val="20"/>
              </w:rPr>
            </w:pPr>
            <w:r w:rsidRPr="007F77E7">
              <w:rPr>
                <w:sz w:val="20"/>
              </w:rPr>
              <w:t xml:space="preserve">Zajęcia warsztatowe dla osób z niepełnosprawnością wzroku ,, Pawie pióra u czapeczek, krasne wstążki u dzieweczek'' - strój krakowski od podszewki. Podczas zajęć uczestnicy dowiadują się w jaki sposób ludowy strój stał się strojem narodowym zakładanym na różnorodne uroczystości. Edukator dokonuje audiodeskrypcji stroju przy jednoczesnym jego doświadczaniu przez uczestników zmysłem dotyku i zapachu. Uczestnicy mają możliwość poczucia faktury, kształtu poszczególnych elementów odświętnego stroju </w:t>
            </w:r>
            <w:r w:rsidRPr="007F77E7">
              <w:rPr>
                <w:sz w:val="20"/>
              </w:rPr>
              <w:lastRenderedPageBreak/>
              <w:t>damskiego i męskiego. Uczestnicy otrzymują wzorniki faktur różnych gatunków materiałów i tekstyliów, z których szyło się niegdyś stroje oraz wzorniki haftów, co pozwala na poznanie najbardziej charakterystycznych haftów krakowskich, którymi kobiety dawniej zdobiły swoje chusty i zapaski. Mają również okazję wykonać własnoręcznie zdobienia torby eco wzorowanych na zdobnictwie krakowskim. Na torbie znajduje się wypukły kontur wzoru na który uczestni</w:t>
            </w:r>
            <w:r>
              <w:rPr>
                <w:sz w:val="20"/>
              </w:rPr>
              <w:t>cy nanoszą farby. Torbę każdy z </w:t>
            </w:r>
            <w:r w:rsidRPr="007F77E7">
              <w:rPr>
                <w:sz w:val="20"/>
              </w:rPr>
              <w:t xml:space="preserve">uczestników zabierze ze sobą. </w:t>
            </w:r>
          </w:p>
        </w:tc>
        <w:tc>
          <w:tcPr>
            <w:tcW w:w="932" w:type="dxa"/>
            <w:tcBorders>
              <w:top w:val="single" w:sz="4" w:space="0" w:color="auto"/>
              <w:bottom w:val="single" w:sz="4" w:space="0" w:color="auto"/>
            </w:tcBorders>
            <w:noWrap/>
            <w:hideMark/>
          </w:tcPr>
          <w:p w:rsidR="007F77E7" w:rsidRPr="007F77E7" w:rsidRDefault="007F77E7" w:rsidP="007F77E7">
            <w:pPr>
              <w:jc w:val="center"/>
              <w:rPr>
                <w:sz w:val="20"/>
              </w:rPr>
            </w:pPr>
            <w:r w:rsidRPr="007F77E7">
              <w:rPr>
                <w:sz w:val="20"/>
              </w:rPr>
              <w:lastRenderedPageBreak/>
              <w:t>19.06.</w:t>
            </w:r>
          </w:p>
        </w:tc>
        <w:tc>
          <w:tcPr>
            <w:tcW w:w="1004" w:type="dxa"/>
            <w:tcBorders>
              <w:top w:val="single" w:sz="4" w:space="0" w:color="auto"/>
              <w:bottom w:val="single" w:sz="4" w:space="0" w:color="auto"/>
            </w:tcBorders>
            <w:noWrap/>
            <w:hideMark/>
          </w:tcPr>
          <w:p w:rsidR="007F77E7" w:rsidRPr="007F77E7" w:rsidRDefault="007F77E7" w:rsidP="007F77E7">
            <w:pPr>
              <w:jc w:val="center"/>
              <w:rPr>
                <w:sz w:val="20"/>
              </w:rPr>
            </w:pPr>
            <w:r w:rsidRPr="007F77E7">
              <w:rPr>
                <w:sz w:val="20"/>
              </w:rPr>
              <w:t>10.00</w:t>
            </w:r>
          </w:p>
        </w:tc>
        <w:tc>
          <w:tcPr>
            <w:tcW w:w="1417" w:type="dxa"/>
            <w:tcBorders>
              <w:top w:val="single" w:sz="4" w:space="0" w:color="auto"/>
              <w:bottom w:val="single" w:sz="4" w:space="0" w:color="auto"/>
            </w:tcBorders>
            <w:noWrap/>
            <w:hideMark/>
          </w:tcPr>
          <w:p w:rsidR="007F77E7" w:rsidRPr="007F77E7" w:rsidRDefault="007F77E7" w:rsidP="007F77E7">
            <w:pPr>
              <w:jc w:val="center"/>
              <w:rPr>
                <w:sz w:val="20"/>
              </w:rPr>
            </w:pPr>
            <w:r w:rsidRPr="007F77E7">
              <w:rPr>
                <w:sz w:val="20"/>
              </w:rPr>
              <w:t>10</w:t>
            </w:r>
          </w:p>
        </w:tc>
      </w:tr>
      <w:tr w:rsidR="007F77E7" w:rsidRPr="007F77E7" w:rsidTr="007F77E7">
        <w:trPr>
          <w:trHeight w:val="435"/>
        </w:trPr>
        <w:tc>
          <w:tcPr>
            <w:tcW w:w="5719" w:type="dxa"/>
            <w:tcBorders>
              <w:top w:val="single" w:sz="4" w:space="0" w:color="auto"/>
              <w:bottom w:val="single" w:sz="4" w:space="0" w:color="auto"/>
            </w:tcBorders>
            <w:noWrap/>
            <w:hideMark/>
          </w:tcPr>
          <w:p w:rsidR="007F77E7" w:rsidRPr="007F77E7" w:rsidRDefault="007F77E7">
            <w:pPr>
              <w:rPr>
                <w:sz w:val="20"/>
              </w:rPr>
            </w:pPr>
            <w:r w:rsidRPr="007F77E7">
              <w:rPr>
                <w:sz w:val="20"/>
              </w:rPr>
              <w:t xml:space="preserve">Zwiedzanie po trzech wybranych obiektach z możliwością poznawania dotykowego eksponatów i wnętrz za pomocą audiodeskrypcji prowadzonej przez przewodnika. </w:t>
            </w:r>
          </w:p>
        </w:tc>
        <w:tc>
          <w:tcPr>
            <w:tcW w:w="932" w:type="dxa"/>
            <w:tcBorders>
              <w:top w:val="single" w:sz="4" w:space="0" w:color="auto"/>
              <w:bottom w:val="single" w:sz="4" w:space="0" w:color="auto"/>
            </w:tcBorders>
            <w:noWrap/>
            <w:hideMark/>
          </w:tcPr>
          <w:p w:rsidR="007F77E7" w:rsidRPr="007F77E7" w:rsidRDefault="007F77E7" w:rsidP="007F77E7">
            <w:pPr>
              <w:jc w:val="center"/>
              <w:rPr>
                <w:sz w:val="20"/>
              </w:rPr>
            </w:pPr>
            <w:r>
              <w:rPr>
                <w:sz w:val="20"/>
              </w:rPr>
              <w:t>19.06</w:t>
            </w:r>
          </w:p>
        </w:tc>
        <w:tc>
          <w:tcPr>
            <w:tcW w:w="1004" w:type="dxa"/>
            <w:tcBorders>
              <w:top w:val="single" w:sz="4" w:space="0" w:color="auto"/>
              <w:bottom w:val="single" w:sz="4" w:space="0" w:color="auto"/>
            </w:tcBorders>
            <w:noWrap/>
            <w:hideMark/>
          </w:tcPr>
          <w:p w:rsidR="007F77E7" w:rsidRPr="007F77E7" w:rsidRDefault="007F77E7" w:rsidP="007F77E7">
            <w:pPr>
              <w:jc w:val="center"/>
              <w:rPr>
                <w:sz w:val="20"/>
              </w:rPr>
            </w:pPr>
            <w:r w:rsidRPr="007F77E7">
              <w:rPr>
                <w:sz w:val="20"/>
              </w:rPr>
              <w:t>12.00</w:t>
            </w:r>
          </w:p>
        </w:tc>
        <w:tc>
          <w:tcPr>
            <w:tcW w:w="1417" w:type="dxa"/>
            <w:tcBorders>
              <w:top w:val="single" w:sz="4" w:space="0" w:color="auto"/>
              <w:bottom w:val="single" w:sz="4" w:space="0" w:color="auto"/>
            </w:tcBorders>
            <w:noWrap/>
            <w:hideMark/>
          </w:tcPr>
          <w:p w:rsidR="007F77E7" w:rsidRPr="007F77E7" w:rsidRDefault="007F77E7" w:rsidP="007F77E7">
            <w:pPr>
              <w:jc w:val="center"/>
              <w:rPr>
                <w:sz w:val="20"/>
              </w:rPr>
            </w:pPr>
            <w:r w:rsidRPr="007F77E7">
              <w:rPr>
                <w:sz w:val="20"/>
              </w:rPr>
              <w:t>10</w:t>
            </w:r>
          </w:p>
        </w:tc>
      </w:tr>
      <w:tr w:rsidR="007F77E7" w:rsidRPr="007F77E7" w:rsidTr="007F77E7">
        <w:trPr>
          <w:trHeight w:val="420"/>
        </w:trPr>
        <w:tc>
          <w:tcPr>
            <w:tcW w:w="5719" w:type="dxa"/>
            <w:tcBorders>
              <w:top w:val="single" w:sz="4" w:space="0" w:color="auto"/>
              <w:bottom w:val="single" w:sz="4" w:space="0" w:color="auto"/>
            </w:tcBorders>
            <w:noWrap/>
            <w:hideMark/>
          </w:tcPr>
          <w:p w:rsidR="007F77E7" w:rsidRPr="007F77E7" w:rsidRDefault="007F77E7">
            <w:pPr>
              <w:rPr>
                <w:sz w:val="20"/>
              </w:rPr>
            </w:pPr>
            <w:r w:rsidRPr="007F77E7">
              <w:rPr>
                <w:sz w:val="20"/>
              </w:rPr>
              <w:t xml:space="preserve">Zajęcia warsztatowe dla osób z niepełnosprawnością intelektualną ,, Nie święci garnki lepią . Uczestnicy dowiadują się, że garncarstwo uważa się za najstarsze rzemiosło, które wymagało specjalnego warsztatu i dużych umiejętności ale przede wszystkim próbują  swoich sił w lepieniu i toczeniu na kole garncarskim. Zapoznają się technikami ręcznego formowania </w:t>
            </w:r>
            <w:r>
              <w:rPr>
                <w:sz w:val="20"/>
              </w:rPr>
              <w:t>z gliny i ich  zdobienia oraz z </w:t>
            </w:r>
            <w:r w:rsidRPr="007F77E7">
              <w:rPr>
                <w:sz w:val="20"/>
              </w:rPr>
              <w:t xml:space="preserve">tradycyjnymi wyrobami garncarskimi.                                                                                                                                                                                                       </w:t>
            </w:r>
          </w:p>
        </w:tc>
        <w:tc>
          <w:tcPr>
            <w:tcW w:w="932" w:type="dxa"/>
            <w:tcBorders>
              <w:top w:val="single" w:sz="4" w:space="0" w:color="auto"/>
              <w:bottom w:val="single" w:sz="4" w:space="0" w:color="auto"/>
            </w:tcBorders>
            <w:noWrap/>
            <w:hideMark/>
          </w:tcPr>
          <w:p w:rsidR="007F77E7" w:rsidRPr="007F77E7" w:rsidRDefault="007F77E7" w:rsidP="007F77E7">
            <w:pPr>
              <w:jc w:val="center"/>
              <w:rPr>
                <w:sz w:val="20"/>
              </w:rPr>
            </w:pPr>
            <w:r w:rsidRPr="007F77E7">
              <w:rPr>
                <w:sz w:val="20"/>
              </w:rPr>
              <w:t>20.06.</w:t>
            </w:r>
          </w:p>
        </w:tc>
        <w:tc>
          <w:tcPr>
            <w:tcW w:w="1004" w:type="dxa"/>
            <w:tcBorders>
              <w:top w:val="single" w:sz="4" w:space="0" w:color="auto"/>
              <w:bottom w:val="single" w:sz="4" w:space="0" w:color="auto"/>
            </w:tcBorders>
            <w:noWrap/>
            <w:hideMark/>
          </w:tcPr>
          <w:p w:rsidR="007F77E7" w:rsidRPr="007F77E7" w:rsidRDefault="007F77E7" w:rsidP="007F77E7">
            <w:pPr>
              <w:jc w:val="center"/>
              <w:rPr>
                <w:sz w:val="20"/>
              </w:rPr>
            </w:pPr>
            <w:r w:rsidRPr="007F77E7">
              <w:rPr>
                <w:sz w:val="20"/>
              </w:rPr>
              <w:t>12.00</w:t>
            </w:r>
          </w:p>
        </w:tc>
        <w:tc>
          <w:tcPr>
            <w:tcW w:w="1417" w:type="dxa"/>
            <w:tcBorders>
              <w:top w:val="single" w:sz="4" w:space="0" w:color="auto"/>
              <w:bottom w:val="single" w:sz="4" w:space="0" w:color="auto"/>
            </w:tcBorders>
            <w:noWrap/>
            <w:hideMark/>
          </w:tcPr>
          <w:p w:rsidR="007F77E7" w:rsidRPr="007F77E7" w:rsidRDefault="007F77E7" w:rsidP="007F77E7">
            <w:pPr>
              <w:jc w:val="center"/>
              <w:rPr>
                <w:sz w:val="20"/>
              </w:rPr>
            </w:pPr>
            <w:r w:rsidRPr="007F77E7">
              <w:rPr>
                <w:sz w:val="20"/>
              </w:rPr>
              <w:t>15</w:t>
            </w:r>
          </w:p>
        </w:tc>
      </w:tr>
      <w:tr w:rsidR="007F77E7" w:rsidRPr="007F77E7" w:rsidTr="007F77E7">
        <w:trPr>
          <w:trHeight w:val="465"/>
        </w:trPr>
        <w:tc>
          <w:tcPr>
            <w:tcW w:w="5719" w:type="dxa"/>
            <w:tcBorders>
              <w:top w:val="single" w:sz="4" w:space="0" w:color="auto"/>
              <w:bottom w:val="single" w:sz="4" w:space="0" w:color="auto"/>
            </w:tcBorders>
            <w:noWrap/>
            <w:hideMark/>
          </w:tcPr>
          <w:p w:rsidR="007F77E7" w:rsidRPr="007F77E7" w:rsidRDefault="007F77E7">
            <w:pPr>
              <w:rPr>
                <w:sz w:val="20"/>
              </w:rPr>
            </w:pPr>
            <w:r w:rsidRPr="007F77E7">
              <w:rPr>
                <w:sz w:val="20"/>
              </w:rPr>
              <w:t>Zwiedzanie z przewodnikiem po obiektach budownictwa drewnianego wśród których zna</w:t>
            </w:r>
            <w:r>
              <w:rPr>
                <w:sz w:val="20"/>
              </w:rPr>
              <w:t>jdują się : zagrody chlopskie z </w:t>
            </w:r>
            <w:r w:rsidRPr="007F77E7">
              <w:rPr>
                <w:sz w:val="20"/>
              </w:rPr>
              <w:t xml:space="preserve">sadami i ogródkami kwiatowymi, obiekty związane z wiejską produkcją rzemieślniczą, kościół z dzwonnicą, remiza strażacka oraz obiekty charakterystyczne dla zabudowy małomiasteczkowej </w:t>
            </w:r>
            <w:r>
              <w:rPr>
                <w:sz w:val="20"/>
              </w:rPr>
              <w:t>a </w:t>
            </w:r>
            <w:r w:rsidRPr="007F77E7">
              <w:rPr>
                <w:sz w:val="20"/>
              </w:rPr>
              <w:t xml:space="preserve">także dwór. </w:t>
            </w:r>
          </w:p>
        </w:tc>
        <w:tc>
          <w:tcPr>
            <w:tcW w:w="932" w:type="dxa"/>
            <w:tcBorders>
              <w:top w:val="single" w:sz="4" w:space="0" w:color="auto"/>
              <w:bottom w:val="single" w:sz="4" w:space="0" w:color="auto"/>
            </w:tcBorders>
            <w:noWrap/>
            <w:hideMark/>
          </w:tcPr>
          <w:p w:rsidR="007F77E7" w:rsidRPr="007F77E7" w:rsidRDefault="007F77E7" w:rsidP="007F77E7">
            <w:pPr>
              <w:jc w:val="center"/>
              <w:rPr>
                <w:sz w:val="20"/>
              </w:rPr>
            </w:pPr>
            <w:r>
              <w:rPr>
                <w:sz w:val="20"/>
              </w:rPr>
              <w:t>20.06</w:t>
            </w:r>
          </w:p>
        </w:tc>
        <w:tc>
          <w:tcPr>
            <w:tcW w:w="1004" w:type="dxa"/>
            <w:tcBorders>
              <w:top w:val="single" w:sz="4" w:space="0" w:color="auto"/>
              <w:bottom w:val="single" w:sz="4" w:space="0" w:color="auto"/>
            </w:tcBorders>
            <w:noWrap/>
            <w:hideMark/>
          </w:tcPr>
          <w:p w:rsidR="007F77E7" w:rsidRPr="007F77E7" w:rsidRDefault="007F77E7" w:rsidP="007F77E7">
            <w:pPr>
              <w:jc w:val="center"/>
              <w:rPr>
                <w:sz w:val="20"/>
              </w:rPr>
            </w:pPr>
            <w:r w:rsidRPr="007F77E7">
              <w:rPr>
                <w:sz w:val="20"/>
              </w:rPr>
              <w:t>14.00</w:t>
            </w:r>
          </w:p>
        </w:tc>
        <w:tc>
          <w:tcPr>
            <w:tcW w:w="1417" w:type="dxa"/>
            <w:tcBorders>
              <w:top w:val="single" w:sz="4" w:space="0" w:color="auto"/>
              <w:bottom w:val="single" w:sz="4" w:space="0" w:color="auto"/>
            </w:tcBorders>
            <w:noWrap/>
            <w:hideMark/>
          </w:tcPr>
          <w:p w:rsidR="007F77E7" w:rsidRPr="007F77E7" w:rsidRDefault="007F77E7" w:rsidP="007F77E7">
            <w:pPr>
              <w:jc w:val="center"/>
              <w:rPr>
                <w:sz w:val="20"/>
              </w:rPr>
            </w:pPr>
            <w:r w:rsidRPr="007F77E7">
              <w:rPr>
                <w:sz w:val="20"/>
              </w:rPr>
              <w:t>15</w:t>
            </w:r>
          </w:p>
        </w:tc>
      </w:tr>
    </w:tbl>
    <w:p w:rsidR="007F77E7" w:rsidRDefault="00E32AC5" w:rsidP="00C418F9">
      <w:pPr>
        <w:pStyle w:val="Akapitzlist"/>
        <w:numPr>
          <w:ilvl w:val="0"/>
          <w:numId w:val="1"/>
        </w:numPr>
        <w:spacing w:before="360"/>
        <w:ind w:left="284" w:hanging="357"/>
      </w:pPr>
      <w:r w:rsidRPr="00C418F9">
        <w:rPr>
          <w:b/>
        </w:rPr>
        <w:t>Muzeum Dom Rodzinny Ojca Świętego</w:t>
      </w:r>
      <w:r>
        <w:t xml:space="preserve"> Jana Pawł</w:t>
      </w:r>
      <w:r w:rsidR="00EC620C">
        <w:t>a II, Wadowice, ul. Kościelna 7, tel. 33 823 35 55</w:t>
      </w:r>
    </w:p>
    <w:p w:rsidR="00E32AC5" w:rsidRPr="00E32AC5" w:rsidRDefault="00E32AC5" w:rsidP="00E32AC5">
      <w:pPr>
        <w:spacing w:before="360"/>
      </w:pPr>
      <w:r w:rsidRPr="00E32AC5">
        <w:t>Zwiedzanie wystawy całej z audioprzewodnikiem (ścieżka z audiod</w:t>
      </w:r>
      <w:r w:rsidR="00EC620C">
        <w:t>eskrypcją dedykowana dla osób z </w:t>
      </w:r>
      <w:r w:rsidRPr="00E32AC5">
        <w:t>niepełnosprawnością narządu wzroku), 15 czerwca, godz.; 10:00-018:00</w:t>
      </w:r>
    </w:p>
    <w:p w:rsidR="00E32AC5" w:rsidRDefault="00E32AC5" w:rsidP="00E32AC5">
      <w:pPr>
        <w:spacing w:before="360"/>
      </w:pPr>
      <w:r w:rsidRPr="00E32AC5">
        <w:t>Rozwiązania architektoniczne dostosowano dla osó</w:t>
      </w:r>
      <w:r>
        <w:t>b</w:t>
      </w:r>
      <w:r w:rsidRPr="00E32AC5">
        <w:t xml:space="preserve"> z niepełnosprawnością ruchową</w:t>
      </w:r>
      <w:r>
        <w:t>. Istnieje możliwość wypożyczenia wózka.</w:t>
      </w:r>
    </w:p>
    <w:p w:rsidR="00E32AC5" w:rsidRDefault="00E32AC5" w:rsidP="0084666A">
      <w:pPr>
        <w:pStyle w:val="Akapitzlist"/>
        <w:numPr>
          <w:ilvl w:val="0"/>
          <w:numId w:val="1"/>
        </w:numPr>
        <w:spacing w:before="360"/>
        <w:ind w:left="426"/>
      </w:pPr>
      <w:r w:rsidRPr="00C418F9">
        <w:rPr>
          <w:b/>
        </w:rPr>
        <w:t>Nowohuckie Centrum Kultury</w:t>
      </w:r>
      <w:r>
        <w:t xml:space="preserve">, </w:t>
      </w:r>
      <w:r w:rsidR="00C418F9">
        <w:t xml:space="preserve">Kraków, </w:t>
      </w:r>
      <w:r>
        <w:t>al. Jana Pawła II 232</w:t>
      </w:r>
      <w:r w:rsidR="0084666A">
        <w:t xml:space="preserve">, tel. </w:t>
      </w:r>
      <w:r w:rsidR="0084666A" w:rsidRPr="0084666A">
        <w:t>12</w:t>
      </w:r>
      <w:r w:rsidR="0084666A">
        <w:t> </w:t>
      </w:r>
      <w:r w:rsidR="0084666A" w:rsidRPr="0084666A">
        <w:t>644</w:t>
      </w:r>
      <w:r w:rsidR="0084666A">
        <w:t xml:space="preserve"> </w:t>
      </w:r>
      <w:r w:rsidR="0084666A" w:rsidRPr="0084666A">
        <w:t>02</w:t>
      </w:r>
      <w:r w:rsidR="0084666A">
        <w:t xml:space="preserve"> </w:t>
      </w:r>
      <w:r w:rsidR="0084666A" w:rsidRPr="0084666A">
        <w:t>66</w:t>
      </w:r>
    </w:p>
    <w:tbl>
      <w:tblPr>
        <w:tblW w:w="9072" w:type="dxa"/>
        <w:tblCellMar>
          <w:left w:w="70" w:type="dxa"/>
          <w:right w:w="70" w:type="dxa"/>
        </w:tblCellMar>
        <w:tblLook w:val="04A0" w:firstRow="1" w:lastRow="0" w:firstColumn="1" w:lastColumn="0" w:noHBand="0" w:noVBand="1"/>
      </w:tblPr>
      <w:tblGrid>
        <w:gridCol w:w="6360"/>
        <w:gridCol w:w="789"/>
        <w:gridCol w:w="1052"/>
        <w:gridCol w:w="871"/>
      </w:tblGrid>
      <w:tr w:rsidR="0084666A" w:rsidRPr="00E32AC5" w:rsidTr="0084666A">
        <w:trPr>
          <w:trHeight w:val="552"/>
        </w:trPr>
        <w:tc>
          <w:tcPr>
            <w:tcW w:w="6360" w:type="dxa"/>
            <w:tcBorders>
              <w:bottom w:val="single" w:sz="4" w:space="0" w:color="auto"/>
            </w:tcBorders>
            <w:shd w:val="clear" w:color="auto" w:fill="auto"/>
            <w:noWrap/>
            <w:vAlign w:val="center"/>
          </w:tcPr>
          <w:p w:rsidR="0084666A" w:rsidRPr="00E32AC5" w:rsidRDefault="0084666A" w:rsidP="00E32AC5">
            <w:pPr>
              <w:spacing w:after="0" w:line="240" w:lineRule="auto"/>
              <w:rPr>
                <w:rFonts w:ascii="Calibri" w:eastAsia="Times New Roman" w:hAnsi="Calibri" w:cs="Calibri"/>
                <w:color w:val="000000"/>
                <w:sz w:val="20"/>
                <w:szCs w:val="20"/>
                <w:lang w:eastAsia="pl-PL"/>
              </w:rPr>
            </w:pPr>
          </w:p>
        </w:tc>
        <w:tc>
          <w:tcPr>
            <w:tcW w:w="789" w:type="dxa"/>
            <w:tcBorders>
              <w:bottom w:val="single" w:sz="4" w:space="0" w:color="auto"/>
            </w:tcBorders>
          </w:tcPr>
          <w:p w:rsidR="0084666A" w:rsidRPr="001139A0" w:rsidRDefault="0084666A" w:rsidP="00E32AC5">
            <w:pPr>
              <w:jc w:val="center"/>
              <w:rPr>
                <w:sz w:val="20"/>
              </w:rPr>
            </w:pPr>
          </w:p>
        </w:tc>
        <w:tc>
          <w:tcPr>
            <w:tcW w:w="1052" w:type="dxa"/>
            <w:tcBorders>
              <w:bottom w:val="single" w:sz="4" w:space="0" w:color="auto"/>
            </w:tcBorders>
            <w:noWrap/>
            <w:vAlign w:val="center"/>
          </w:tcPr>
          <w:p w:rsidR="0084666A" w:rsidRPr="001139A0" w:rsidRDefault="0084666A" w:rsidP="00E32AC5">
            <w:pPr>
              <w:jc w:val="center"/>
              <w:rPr>
                <w:sz w:val="20"/>
              </w:rPr>
            </w:pPr>
            <w:r w:rsidRPr="001139A0">
              <w:rPr>
                <w:sz w:val="20"/>
              </w:rPr>
              <w:t>data</w:t>
            </w:r>
          </w:p>
        </w:tc>
        <w:tc>
          <w:tcPr>
            <w:tcW w:w="871" w:type="dxa"/>
            <w:tcBorders>
              <w:bottom w:val="single" w:sz="4" w:space="0" w:color="auto"/>
            </w:tcBorders>
            <w:noWrap/>
            <w:vAlign w:val="center"/>
          </w:tcPr>
          <w:p w:rsidR="0084666A" w:rsidRPr="001139A0" w:rsidRDefault="0084666A" w:rsidP="00E32AC5">
            <w:pPr>
              <w:jc w:val="center"/>
              <w:rPr>
                <w:sz w:val="20"/>
              </w:rPr>
            </w:pPr>
            <w:r w:rsidRPr="001139A0">
              <w:rPr>
                <w:sz w:val="20"/>
              </w:rPr>
              <w:t>godzina</w:t>
            </w:r>
          </w:p>
        </w:tc>
      </w:tr>
      <w:tr w:rsidR="0084666A" w:rsidRPr="00E32AC5" w:rsidTr="0084666A">
        <w:trPr>
          <w:trHeight w:val="552"/>
        </w:trPr>
        <w:tc>
          <w:tcPr>
            <w:tcW w:w="6360" w:type="dxa"/>
            <w:tcBorders>
              <w:top w:val="single" w:sz="4" w:space="0" w:color="auto"/>
              <w:bottom w:val="single" w:sz="4" w:space="0" w:color="auto"/>
            </w:tcBorders>
            <w:shd w:val="clear" w:color="auto" w:fill="auto"/>
            <w:noWrap/>
            <w:vAlign w:val="center"/>
            <w:hideMark/>
          </w:tcPr>
          <w:p w:rsidR="0084666A" w:rsidRPr="00E32AC5" w:rsidRDefault="0084666A" w:rsidP="00E32AC5">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Wystawa </w:t>
            </w:r>
            <w:r w:rsidRPr="00E32AC5">
              <w:rPr>
                <w:rFonts w:ascii="Calibri" w:eastAsia="Times New Roman" w:hAnsi="Calibri" w:cs="Calibri"/>
                <w:color w:val="000000"/>
                <w:sz w:val="20"/>
                <w:szCs w:val="20"/>
                <w:lang w:eastAsia="pl-PL"/>
              </w:rPr>
              <w:t>Barwy Świata Przyrody 2021</w:t>
            </w:r>
            <w:r>
              <w:rPr>
                <w:rFonts w:ascii="Calibri" w:eastAsia="Times New Roman" w:hAnsi="Calibri" w:cs="Calibri"/>
                <w:color w:val="000000"/>
                <w:sz w:val="20"/>
                <w:szCs w:val="20"/>
                <w:lang w:eastAsia="pl-PL"/>
              </w:rPr>
              <w:t>, Wystawa Związku Polskich Fotografów Przyrody</w:t>
            </w:r>
          </w:p>
        </w:tc>
        <w:tc>
          <w:tcPr>
            <w:tcW w:w="789" w:type="dxa"/>
            <w:tcBorders>
              <w:top w:val="single" w:sz="4" w:space="0" w:color="auto"/>
              <w:bottom w:val="single" w:sz="4" w:space="0" w:color="auto"/>
            </w:tcBorders>
          </w:tcPr>
          <w:p w:rsidR="0084666A" w:rsidRDefault="0084666A" w:rsidP="00E32AC5">
            <w:pPr>
              <w:spacing w:after="0" w:line="240" w:lineRule="auto"/>
              <w:jc w:val="center"/>
              <w:rPr>
                <w:rFonts w:ascii="Calibri" w:eastAsia="Times New Roman" w:hAnsi="Calibri" w:cs="Calibri"/>
                <w:color w:val="000000"/>
                <w:sz w:val="20"/>
                <w:szCs w:val="20"/>
                <w:lang w:eastAsia="pl-PL"/>
              </w:rPr>
            </w:pPr>
          </w:p>
        </w:tc>
        <w:tc>
          <w:tcPr>
            <w:tcW w:w="1052" w:type="dxa"/>
            <w:tcBorders>
              <w:top w:val="single" w:sz="4" w:space="0" w:color="auto"/>
              <w:bottom w:val="single" w:sz="4" w:space="0" w:color="auto"/>
            </w:tcBorders>
            <w:shd w:val="clear" w:color="auto" w:fill="auto"/>
            <w:noWrap/>
            <w:vAlign w:val="center"/>
            <w:hideMark/>
          </w:tcPr>
          <w:p w:rsidR="0084666A" w:rsidRPr="00E32AC5" w:rsidRDefault="0084666A" w:rsidP="00E32AC5">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14-20.06</w:t>
            </w:r>
          </w:p>
        </w:tc>
        <w:tc>
          <w:tcPr>
            <w:tcW w:w="871" w:type="dxa"/>
            <w:tcBorders>
              <w:bottom w:val="single" w:sz="4" w:space="0" w:color="auto"/>
            </w:tcBorders>
            <w:shd w:val="clear" w:color="auto" w:fill="auto"/>
            <w:noWrap/>
            <w:vAlign w:val="center"/>
            <w:hideMark/>
          </w:tcPr>
          <w:p w:rsidR="0084666A" w:rsidRPr="00E32AC5" w:rsidRDefault="0084666A" w:rsidP="00E32AC5">
            <w:pPr>
              <w:spacing w:after="0" w:line="240" w:lineRule="auto"/>
              <w:jc w:val="center"/>
              <w:rPr>
                <w:rFonts w:ascii="Calibri" w:eastAsia="Times New Roman" w:hAnsi="Calibri" w:cs="Calibri"/>
                <w:color w:val="000000"/>
                <w:sz w:val="20"/>
                <w:szCs w:val="20"/>
                <w:lang w:eastAsia="pl-PL"/>
              </w:rPr>
            </w:pPr>
            <w:r w:rsidRPr="00E32AC5">
              <w:rPr>
                <w:rFonts w:ascii="Calibri" w:eastAsia="Times New Roman" w:hAnsi="Calibri" w:cs="Calibri"/>
                <w:color w:val="000000"/>
                <w:sz w:val="20"/>
                <w:szCs w:val="20"/>
                <w:lang w:eastAsia="pl-PL"/>
              </w:rPr>
              <w:t>8.00-20.00</w:t>
            </w:r>
          </w:p>
        </w:tc>
      </w:tr>
      <w:tr w:rsidR="0084666A" w:rsidRPr="00E32AC5" w:rsidTr="0084666A">
        <w:trPr>
          <w:trHeight w:val="942"/>
        </w:trPr>
        <w:tc>
          <w:tcPr>
            <w:tcW w:w="6360" w:type="dxa"/>
            <w:tcBorders>
              <w:top w:val="single" w:sz="4" w:space="0" w:color="auto"/>
              <w:bottom w:val="single" w:sz="4" w:space="0" w:color="auto"/>
            </w:tcBorders>
            <w:shd w:val="clear" w:color="auto" w:fill="auto"/>
            <w:noWrap/>
            <w:hideMark/>
          </w:tcPr>
          <w:p w:rsidR="0084666A" w:rsidRPr="00E32AC5" w:rsidRDefault="0084666A" w:rsidP="001A63EE">
            <w:pPr>
              <w:spacing w:after="0" w:line="240" w:lineRule="auto"/>
              <w:jc w:val="both"/>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Wystawa. Zauważone.</w:t>
            </w:r>
            <w:r w:rsidRPr="00E32AC5">
              <w:rPr>
                <w:rFonts w:ascii="Calibri" w:eastAsia="Times New Roman" w:hAnsi="Calibri" w:cs="Calibri"/>
                <w:color w:val="000000"/>
                <w:sz w:val="20"/>
                <w:szCs w:val="20"/>
                <w:lang w:eastAsia="pl-PL"/>
              </w:rPr>
              <w:t xml:space="preserve"> 3 artystów, 3 techniki, 3 spojrzenia. Wojciech Plewiński. Katarzyna Wierzbowska-Slaska. Maciej Plewiński</w:t>
            </w:r>
          </w:p>
        </w:tc>
        <w:tc>
          <w:tcPr>
            <w:tcW w:w="789" w:type="dxa"/>
            <w:tcBorders>
              <w:top w:val="single" w:sz="4" w:space="0" w:color="auto"/>
              <w:bottom w:val="single" w:sz="4" w:space="0" w:color="auto"/>
            </w:tcBorders>
          </w:tcPr>
          <w:p w:rsidR="0084666A" w:rsidRDefault="0084666A" w:rsidP="00E32AC5">
            <w:pPr>
              <w:spacing w:after="0" w:line="240" w:lineRule="auto"/>
              <w:jc w:val="center"/>
              <w:rPr>
                <w:rFonts w:ascii="Calibri" w:eastAsia="Times New Roman" w:hAnsi="Calibri" w:cs="Calibri"/>
                <w:color w:val="000000"/>
                <w:sz w:val="20"/>
                <w:szCs w:val="20"/>
                <w:lang w:eastAsia="pl-PL"/>
              </w:rPr>
            </w:pPr>
          </w:p>
        </w:tc>
        <w:tc>
          <w:tcPr>
            <w:tcW w:w="1052" w:type="dxa"/>
            <w:tcBorders>
              <w:top w:val="single" w:sz="4" w:space="0" w:color="auto"/>
              <w:bottom w:val="single" w:sz="4" w:space="0" w:color="auto"/>
            </w:tcBorders>
            <w:shd w:val="clear" w:color="auto" w:fill="auto"/>
            <w:noWrap/>
            <w:vAlign w:val="center"/>
            <w:hideMark/>
          </w:tcPr>
          <w:p w:rsidR="0084666A" w:rsidRPr="00E32AC5" w:rsidRDefault="0084666A" w:rsidP="00E32AC5">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14-20.06</w:t>
            </w:r>
          </w:p>
        </w:tc>
        <w:tc>
          <w:tcPr>
            <w:tcW w:w="871" w:type="dxa"/>
            <w:tcBorders>
              <w:top w:val="single" w:sz="4" w:space="0" w:color="auto"/>
              <w:bottom w:val="single" w:sz="4" w:space="0" w:color="auto"/>
            </w:tcBorders>
            <w:shd w:val="clear" w:color="auto" w:fill="auto"/>
            <w:noWrap/>
            <w:vAlign w:val="center"/>
            <w:hideMark/>
          </w:tcPr>
          <w:p w:rsidR="0084666A" w:rsidRPr="00E32AC5" w:rsidRDefault="0084666A" w:rsidP="00E32AC5">
            <w:pPr>
              <w:spacing w:after="0" w:line="240" w:lineRule="auto"/>
              <w:jc w:val="center"/>
              <w:rPr>
                <w:rFonts w:ascii="Calibri" w:eastAsia="Times New Roman" w:hAnsi="Calibri" w:cs="Calibri"/>
                <w:color w:val="000000"/>
                <w:sz w:val="20"/>
                <w:szCs w:val="20"/>
                <w:lang w:eastAsia="pl-PL"/>
              </w:rPr>
            </w:pPr>
            <w:r w:rsidRPr="00E32AC5">
              <w:rPr>
                <w:rFonts w:ascii="Calibri" w:eastAsia="Times New Roman" w:hAnsi="Calibri" w:cs="Calibri"/>
                <w:color w:val="000000"/>
                <w:sz w:val="20"/>
                <w:szCs w:val="20"/>
                <w:lang w:eastAsia="pl-PL"/>
              </w:rPr>
              <w:t>8.00-20.00</w:t>
            </w:r>
          </w:p>
        </w:tc>
      </w:tr>
    </w:tbl>
    <w:p w:rsidR="00E32AC5" w:rsidRDefault="001A63EE" w:rsidP="00E32AC5">
      <w:pPr>
        <w:spacing w:before="360"/>
      </w:pPr>
      <w:r>
        <w:lastRenderedPageBreak/>
        <w:t>Budynek dostępny dla osób z niepełnosprawnością, w razie potrzeby zapewniona obsługa umożliwiająca udział osób z niepełnosprawnościami w wydarzeniu.</w:t>
      </w:r>
    </w:p>
    <w:p w:rsidR="00A12162" w:rsidRDefault="00A12162" w:rsidP="0084666A">
      <w:pPr>
        <w:pStyle w:val="Akapitzlist"/>
        <w:numPr>
          <w:ilvl w:val="0"/>
          <w:numId w:val="1"/>
        </w:numPr>
        <w:spacing w:before="360"/>
        <w:ind w:left="426"/>
      </w:pPr>
      <w:r w:rsidRPr="00C418F9">
        <w:rPr>
          <w:b/>
        </w:rPr>
        <w:t>Ośrodek Kultury im. C. K. Norwida</w:t>
      </w:r>
      <w:r w:rsidRPr="00A12162">
        <w:t xml:space="preserve"> - ARTzona, </w:t>
      </w:r>
      <w:r w:rsidR="00C418F9">
        <w:t xml:space="preserve">Kraków, </w:t>
      </w:r>
      <w:r w:rsidRPr="00A12162">
        <w:t>os. Górali 4</w:t>
      </w:r>
      <w:r w:rsidR="0084666A">
        <w:t xml:space="preserve">, tel. </w:t>
      </w:r>
      <w:r w:rsidR="0084666A" w:rsidRPr="0084666A">
        <w:t>12 644 27 65</w:t>
      </w:r>
    </w:p>
    <w:tbl>
      <w:tblPr>
        <w:tblW w:w="8660" w:type="dxa"/>
        <w:tblCellMar>
          <w:left w:w="70" w:type="dxa"/>
          <w:right w:w="70" w:type="dxa"/>
        </w:tblCellMar>
        <w:tblLook w:val="04A0" w:firstRow="1" w:lastRow="0" w:firstColumn="1" w:lastColumn="0" w:noHBand="0" w:noVBand="1"/>
      </w:tblPr>
      <w:tblGrid>
        <w:gridCol w:w="3840"/>
        <w:gridCol w:w="975"/>
        <w:gridCol w:w="850"/>
        <w:gridCol w:w="2995"/>
      </w:tblGrid>
      <w:tr w:rsidR="00A12162" w:rsidRPr="00A12162" w:rsidTr="00A12162">
        <w:trPr>
          <w:trHeight w:val="2851"/>
        </w:trPr>
        <w:tc>
          <w:tcPr>
            <w:tcW w:w="3840" w:type="dxa"/>
            <w:tcBorders>
              <w:bottom w:val="single" w:sz="4" w:space="0" w:color="auto"/>
            </w:tcBorders>
            <w:shd w:val="clear" w:color="auto" w:fill="auto"/>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Wernisaż wystawy "Ostatnia deska rartunku" (podczas wystawy zapewniona audiodeskrypcja). Artyści:</w:t>
            </w:r>
            <w:r w:rsidRPr="00A12162">
              <w:rPr>
                <w:rFonts w:ascii="Calibri" w:eastAsia="Times New Roman" w:hAnsi="Calibri" w:cs="Calibri"/>
                <w:color w:val="000000"/>
                <w:sz w:val="20"/>
                <w:szCs w:val="20"/>
                <w:lang w:eastAsia="pl-PL"/>
              </w:rPr>
              <w:br/>
              <w:t>Sebastian Bożek, Natalia Kopytko, Ernest Ogórek, Jacek Pasieczny, Olga Winiarczyk.</w:t>
            </w:r>
            <w:r w:rsidRPr="00A12162">
              <w:rPr>
                <w:rFonts w:ascii="Calibri" w:eastAsia="Times New Roman" w:hAnsi="Calibri" w:cs="Calibri"/>
                <w:color w:val="000000"/>
                <w:sz w:val="20"/>
                <w:szCs w:val="20"/>
                <w:lang w:eastAsia="pl-PL"/>
              </w:rPr>
              <w:br/>
              <w:t>Wystawa jest częścią 10. edycji Cracow Art Gallery Week KRAKERS 2021 (NO) HOPE.</w:t>
            </w:r>
          </w:p>
        </w:tc>
        <w:tc>
          <w:tcPr>
            <w:tcW w:w="975" w:type="dxa"/>
            <w:tcBorders>
              <w:bottom w:val="single" w:sz="4" w:space="0" w:color="auto"/>
            </w:tcBorders>
            <w:shd w:val="clear" w:color="auto" w:fill="auto"/>
            <w:noWrap/>
            <w:hideMark/>
          </w:tcPr>
          <w:p w:rsidR="00A12162" w:rsidRPr="00A12162" w:rsidRDefault="00A12162" w:rsidP="00A12162">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18.06</w:t>
            </w:r>
          </w:p>
        </w:tc>
        <w:tc>
          <w:tcPr>
            <w:tcW w:w="850" w:type="dxa"/>
            <w:tcBorders>
              <w:bottom w:val="single" w:sz="4" w:space="0" w:color="auto"/>
            </w:tcBorders>
            <w:shd w:val="clear" w:color="auto" w:fill="auto"/>
            <w:noWrap/>
            <w:hideMark/>
          </w:tcPr>
          <w:p w:rsidR="00A12162" w:rsidRPr="00A12162" w:rsidRDefault="00A12162" w:rsidP="00A12162">
            <w:pPr>
              <w:spacing w:after="0" w:line="240" w:lineRule="auto"/>
              <w:jc w:val="center"/>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19.00</w:t>
            </w:r>
          </w:p>
        </w:tc>
        <w:tc>
          <w:tcPr>
            <w:tcW w:w="2995" w:type="dxa"/>
            <w:tcBorders>
              <w:bottom w:val="single" w:sz="4" w:space="0" w:color="auto"/>
            </w:tcBorders>
            <w:shd w:val="clear" w:color="auto" w:fill="auto"/>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wydarzenie realizowane w rygorze sanitarnym; prosimy o zapoznanie się z regulaminem i zasadami bezpieczeństwa sanitarno-epidemiologicznego w Ośrodku Kultury im. C. K. Norwida dostępnymi na stronie www.okn.edu.pl w zakładce "Regulaminy" oraz wcześniejsze potwierdzenie uczestnictwa w wernisażu</w:t>
            </w:r>
          </w:p>
        </w:tc>
      </w:tr>
      <w:tr w:rsidR="00A12162" w:rsidRPr="00A12162" w:rsidTr="00A12162">
        <w:trPr>
          <w:trHeight w:val="1419"/>
        </w:trPr>
        <w:tc>
          <w:tcPr>
            <w:tcW w:w="3840" w:type="dxa"/>
            <w:tcBorders>
              <w:top w:val="single" w:sz="4" w:space="0" w:color="auto"/>
              <w:bottom w:val="single" w:sz="4" w:space="0" w:color="auto"/>
            </w:tcBorders>
            <w:shd w:val="clear" w:color="auto" w:fill="auto"/>
            <w:vAlign w:val="center"/>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Zielone Mistrzejowice – weekendowy letni program kulturalny. Zapraszamy do strefy wypoczynku i relaksu, na artystyczne plenery, warsztaty teatralne, rękodzielnicze, Food trucki, jogę na łące i zabawy podwórkowe.</w:t>
            </w:r>
          </w:p>
        </w:tc>
        <w:tc>
          <w:tcPr>
            <w:tcW w:w="975" w:type="dxa"/>
            <w:tcBorders>
              <w:top w:val="single" w:sz="4" w:space="0" w:color="auto"/>
              <w:bottom w:val="single" w:sz="4" w:space="0" w:color="auto"/>
            </w:tcBorders>
            <w:shd w:val="clear" w:color="auto" w:fill="auto"/>
            <w:noWrap/>
            <w:vAlign w:val="center"/>
          </w:tcPr>
          <w:p w:rsidR="00A12162" w:rsidRDefault="00A12162" w:rsidP="00A12162">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18.06</w:t>
            </w:r>
            <w:r w:rsidRPr="00A12162">
              <w:rPr>
                <w:rFonts w:ascii="Calibri" w:eastAsia="Times New Roman" w:hAnsi="Calibri" w:cs="Calibri"/>
                <w:color w:val="000000"/>
                <w:sz w:val="20"/>
                <w:szCs w:val="20"/>
                <w:lang w:eastAsia="pl-PL"/>
              </w:rPr>
              <w:t>, 19</w:t>
            </w:r>
            <w:r>
              <w:rPr>
                <w:rFonts w:ascii="Calibri" w:eastAsia="Times New Roman" w:hAnsi="Calibri" w:cs="Calibri"/>
                <w:color w:val="000000"/>
                <w:sz w:val="20"/>
                <w:szCs w:val="20"/>
                <w:lang w:eastAsia="pl-PL"/>
              </w:rPr>
              <w:t>.06</w:t>
            </w:r>
            <w:r w:rsidRPr="00A12162">
              <w:rPr>
                <w:rFonts w:ascii="Calibri" w:eastAsia="Times New Roman" w:hAnsi="Calibri" w:cs="Calibri"/>
                <w:color w:val="000000"/>
                <w:sz w:val="20"/>
                <w:szCs w:val="20"/>
                <w:lang w:eastAsia="pl-PL"/>
              </w:rPr>
              <w:t>,</w:t>
            </w:r>
          </w:p>
          <w:p w:rsid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26</w:t>
            </w:r>
            <w:r>
              <w:rPr>
                <w:rFonts w:ascii="Calibri" w:eastAsia="Times New Roman" w:hAnsi="Calibri" w:cs="Calibri"/>
                <w:color w:val="000000"/>
                <w:sz w:val="20"/>
                <w:szCs w:val="20"/>
                <w:lang w:eastAsia="pl-PL"/>
              </w:rPr>
              <w:t>.06</w:t>
            </w:r>
            <w:r w:rsidRPr="00A12162">
              <w:rPr>
                <w:rFonts w:ascii="Calibri" w:eastAsia="Times New Roman" w:hAnsi="Calibri" w:cs="Calibri"/>
                <w:color w:val="000000"/>
                <w:sz w:val="20"/>
                <w:szCs w:val="20"/>
                <w:lang w:eastAsia="pl-PL"/>
              </w:rPr>
              <w:t xml:space="preserve">, </w:t>
            </w:r>
          </w:p>
          <w:p w:rsid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27</w:t>
            </w:r>
            <w:r>
              <w:rPr>
                <w:rFonts w:ascii="Calibri" w:eastAsia="Times New Roman" w:hAnsi="Calibri" w:cs="Calibri"/>
                <w:color w:val="000000"/>
                <w:sz w:val="20"/>
                <w:szCs w:val="20"/>
                <w:lang w:eastAsia="pl-PL"/>
              </w:rPr>
              <w:t>.06</w:t>
            </w:r>
            <w:r w:rsidRPr="00A12162">
              <w:rPr>
                <w:rFonts w:ascii="Calibri" w:eastAsia="Times New Roman" w:hAnsi="Calibri" w:cs="Calibri"/>
                <w:color w:val="000000"/>
                <w:sz w:val="20"/>
                <w:szCs w:val="20"/>
                <w:lang w:eastAsia="pl-PL"/>
              </w:rPr>
              <w:t xml:space="preserve">, </w:t>
            </w:r>
          </w:p>
          <w:p w:rsid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2</w:t>
            </w:r>
            <w:r>
              <w:rPr>
                <w:rFonts w:ascii="Calibri" w:eastAsia="Times New Roman" w:hAnsi="Calibri" w:cs="Calibri"/>
                <w:color w:val="000000"/>
                <w:sz w:val="20"/>
                <w:szCs w:val="20"/>
                <w:lang w:eastAsia="pl-PL"/>
              </w:rPr>
              <w:t>.07</w:t>
            </w:r>
            <w:r w:rsidRPr="00A12162">
              <w:rPr>
                <w:rFonts w:ascii="Calibri" w:eastAsia="Times New Roman" w:hAnsi="Calibri" w:cs="Calibri"/>
                <w:color w:val="000000"/>
                <w:sz w:val="20"/>
                <w:szCs w:val="20"/>
                <w:lang w:eastAsia="pl-PL"/>
              </w:rPr>
              <w:t xml:space="preserve">, </w:t>
            </w:r>
          </w:p>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3</w:t>
            </w:r>
            <w:r>
              <w:rPr>
                <w:rFonts w:ascii="Calibri" w:eastAsia="Times New Roman" w:hAnsi="Calibri" w:cs="Calibri"/>
                <w:color w:val="000000"/>
                <w:sz w:val="20"/>
                <w:szCs w:val="20"/>
                <w:lang w:eastAsia="pl-PL"/>
              </w:rPr>
              <w:t>.07</w:t>
            </w:r>
          </w:p>
        </w:tc>
        <w:tc>
          <w:tcPr>
            <w:tcW w:w="850" w:type="dxa"/>
            <w:tcBorders>
              <w:top w:val="single" w:sz="4" w:space="0" w:color="auto"/>
              <w:bottom w:val="single" w:sz="4" w:space="0" w:color="auto"/>
            </w:tcBorders>
            <w:shd w:val="clear" w:color="auto" w:fill="auto"/>
            <w:noWrap/>
            <w:vAlign w:val="center"/>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16.00</w:t>
            </w:r>
            <w:r>
              <w:rPr>
                <w:rFonts w:ascii="Calibri" w:eastAsia="Times New Roman" w:hAnsi="Calibri" w:cs="Calibri"/>
                <w:color w:val="000000"/>
                <w:sz w:val="20"/>
                <w:szCs w:val="20"/>
                <w:lang w:eastAsia="pl-PL"/>
              </w:rPr>
              <w:t xml:space="preserve"> </w:t>
            </w:r>
            <w:r w:rsidRPr="00A12162">
              <w:rPr>
                <w:rFonts w:ascii="Calibri" w:eastAsia="Times New Roman" w:hAnsi="Calibri" w:cs="Calibri"/>
                <w:color w:val="000000"/>
                <w:sz w:val="20"/>
                <w:szCs w:val="20"/>
                <w:lang w:eastAsia="pl-PL"/>
              </w:rPr>
              <w:t>-20.00</w:t>
            </w:r>
          </w:p>
        </w:tc>
        <w:tc>
          <w:tcPr>
            <w:tcW w:w="2995" w:type="dxa"/>
            <w:tcBorders>
              <w:top w:val="single" w:sz="4" w:space="0" w:color="auto"/>
              <w:bottom w:val="single" w:sz="4" w:space="0" w:color="auto"/>
            </w:tcBorders>
            <w:shd w:val="clear" w:color="auto" w:fill="auto"/>
            <w:vAlign w:val="center"/>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wszystkie wydarzenia bezpłatne, bez limitów</w:t>
            </w:r>
          </w:p>
        </w:tc>
      </w:tr>
    </w:tbl>
    <w:p w:rsidR="00A12162" w:rsidRDefault="00A12162" w:rsidP="0084666A">
      <w:pPr>
        <w:pStyle w:val="Akapitzlist"/>
        <w:numPr>
          <w:ilvl w:val="0"/>
          <w:numId w:val="1"/>
        </w:numPr>
        <w:spacing w:before="360"/>
        <w:ind w:left="426"/>
      </w:pPr>
      <w:r w:rsidRPr="00C418F9">
        <w:rPr>
          <w:b/>
        </w:rPr>
        <w:t>Wojewódzka Biblioteka Publiczna w Krakowie</w:t>
      </w:r>
      <w:r w:rsidRPr="00A12162">
        <w:t xml:space="preserve">, </w:t>
      </w:r>
      <w:r>
        <w:t xml:space="preserve">Kraków, </w:t>
      </w:r>
      <w:r w:rsidRPr="00A12162">
        <w:t>ul. Rajska</w:t>
      </w:r>
      <w:r>
        <w:t xml:space="preserve"> 1</w:t>
      </w:r>
      <w:r w:rsidR="0084666A">
        <w:t>, tel. 12 </w:t>
      </w:r>
      <w:r w:rsidR="0084666A" w:rsidRPr="0084666A">
        <w:t>375</w:t>
      </w:r>
      <w:r w:rsidR="0084666A">
        <w:t xml:space="preserve"> </w:t>
      </w:r>
      <w:r w:rsidR="0084666A" w:rsidRPr="0084666A">
        <w:t>22</w:t>
      </w:r>
      <w:r w:rsidR="0084666A">
        <w:t xml:space="preserve"> </w:t>
      </w:r>
      <w:r w:rsidR="0084666A" w:rsidRPr="0084666A">
        <w:t>00</w:t>
      </w:r>
    </w:p>
    <w:tbl>
      <w:tblPr>
        <w:tblW w:w="9320" w:type="dxa"/>
        <w:tblCellMar>
          <w:left w:w="70" w:type="dxa"/>
          <w:right w:w="70" w:type="dxa"/>
        </w:tblCellMar>
        <w:tblLook w:val="04A0" w:firstRow="1" w:lastRow="0" w:firstColumn="1" w:lastColumn="0" w:noHBand="0" w:noVBand="1"/>
      </w:tblPr>
      <w:tblGrid>
        <w:gridCol w:w="4040"/>
        <w:gridCol w:w="1540"/>
        <w:gridCol w:w="1480"/>
        <w:gridCol w:w="2260"/>
      </w:tblGrid>
      <w:tr w:rsidR="00696991" w:rsidRPr="00A12162" w:rsidTr="006B2162">
        <w:trPr>
          <w:trHeight w:val="840"/>
        </w:trPr>
        <w:tc>
          <w:tcPr>
            <w:tcW w:w="4040" w:type="dxa"/>
            <w:tcBorders>
              <w:bottom w:val="single" w:sz="4" w:space="0" w:color="auto"/>
            </w:tcBorders>
            <w:shd w:val="clear" w:color="auto" w:fill="auto"/>
            <w:noWrap/>
            <w:vAlign w:val="center"/>
          </w:tcPr>
          <w:p w:rsidR="00696991" w:rsidRPr="00A12162" w:rsidRDefault="00696991" w:rsidP="00696991">
            <w:pPr>
              <w:spacing w:after="0" w:line="240" w:lineRule="auto"/>
              <w:rPr>
                <w:rFonts w:ascii="Calibri" w:eastAsia="Times New Roman" w:hAnsi="Calibri" w:cs="Calibri"/>
                <w:color w:val="000000"/>
                <w:sz w:val="20"/>
                <w:szCs w:val="20"/>
                <w:lang w:eastAsia="pl-PL"/>
              </w:rPr>
            </w:pPr>
          </w:p>
        </w:tc>
        <w:tc>
          <w:tcPr>
            <w:tcW w:w="1540" w:type="dxa"/>
            <w:tcBorders>
              <w:bottom w:val="single" w:sz="4" w:space="0" w:color="auto"/>
            </w:tcBorders>
            <w:vAlign w:val="center"/>
          </w:tcPr>
          <w:p w:rsidR="00696991" w:rsidRPr="001139A0" w:rsidRDefault="00696991" w:rsidP="00696991">
            <w:pPr>
              <w:jc w:val="center"/>
              <w:rPr>
                <w:sz w:val="20"/>
              </w:rPr>
            </w:pPr>
            <w:r w:rsidRPr="001139A0">
              <w:rPr>
                <w:sz w:val="20"/>
              </w:rPr>
              <w:t>data</w:t>
            </w:r>
          </w:p>
        </w:tc>
        <w:tc>
          <w:tcPr>
            <w:tcW w:w="1480" w:type="dxa"/>
            <w:tcBorders>
              <w:bottom w:val="single" w:sz="4" w:space="0" w:color="auto"/>
            </w:tcBorders>
            <w:noWrap/>
            <w:vAlign w:val="center"/>
          </w:tcPr>
          <w:p w:rsidR="00696991" w:rsidRPr="001139A0" w:rsidRDefault="00696991" w:rsidP="00696991">
            <w:pPr>
              <w:jc w:val="center"/>
              <w:rPr>
                <w:sz w:val="20"/>
              </w:rPr>
            </w:pPr>
            <w:r w:rsidRPr="001139A0">
              <w:rPr>
                <w:sz w:val="20"/>
              </w:rPr>
              <w:t>godzina</w:t>
            </w:r>
          </w:p>
        </w:tc>
        <w:tc>
          <w:tcPr>
            <w:tcW w:w="2260" w:type="dxa"/>
            <w:tcBorders>
              <w:bottom w:val="single" w:sz="4" w:space="0" w:color="auto"/>
            </w:tcBorders>
            <w:noWrap/>
            <w:vAlign w:val="center"/>
          </w:tcPr>
          <w:p w:rsidR="00696991" w:rsidRPr="001139A0" w:rsidRDefault="00696991" w:rsidP="00696991">
            <w:pPr>
              <w:jc w:val="center"/>
              <w:rPr>
                <w:sz w:val="20"/>
              </w:rPr>
            </w:pPr>
            <w:r w:rsidRPr="001139A0">
              <w:rPr>
                <w:sz w:val="20"/>
              </w:rPr>
              <w:t xml:space="preserve">Limit </w:t>
            </w:r>
            <w:r>
              <w:rPr>
                <w:sz w:val="20"/>
              </w:rPr>
              <w:t>wejściówek</w:t>
            </w:r>
          </w:p>
        </w:tc>
      </w:tr>
      <w:tr w:rsidR="00A12162" w:rsidRPr="00A12162" w:rsidTr="00696991">
        <w:trPr>
          <w:trHeight w:val="840"/>
        </w:trPr>
        <w:tc>
          <w:tcPr>
            <w:tcW w:w="4040" w:type="dxa"/>
            <w:tcBorders>
              <w:bottom w:val="single" w:sz="4" w:space="0" w:color="auto"/>
            </w:tcBorders>
            <w:shd w:val="clear" w:color="auto" w:fill="auto"/>
            <w:noWrap/>
            <w:vAlign w:val="center"/>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Wystawa modeli 3d w budynku Arteteki</w:t>
            </w:r>
          </w:p>
        </w:tc>
        <w:tc>
          <w:tcPr>
            <w:tcW w:w="1540" w:type="dxa"/>
            <w:tcBorders>
              <w:bottom w:val="single" w:sz="4" w:space="0" w:color="auto"/>
            </w:tcBorders>
            <w:shd w:val="clear" w:color="auto" w:fill="auto"/>
            <w:vAlign w:val="center"/>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14.06.2021-14.07.2021</w:t>
            </w:r>
          </w:p>
        </w:tc>
        <w:tc>
          <w:tcPr>
            <w:tcW w:w="1480" w:type="dxa"/>
            <w:tcBorders>
              <w:bottom w:val="single" w:sz="4" w:space="0" w:color="auto"/>
            </w:tcBorders>
            <w:shd w:val="clear" w:color="auto" w:fill="auto"/>
            <w:noWrap/>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 </w:t>
            </w:r>
          </w:p>
        </w:tc>
        <w:tc>
          <w:tcPr>
            <w:tcW w:w="2260" w:type="dxa"/>
            <w:tcBorders>
              <w:bottom w:val="single" w:sz="4" w:space="0" w:color="auto"/>
            </w:tcBorders>
            <w:shd w:val="clear" w:color="auto" w:fill="auto"/>
            <w:noWrap/>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p>
        </w:tc>
      </w:tr>
      <w:tr w:rsidR="00A12162" w:rsidRPr="00A12162" w:rsidTr="00696991">
        <w:trPr>
          <w:trHeight w:val="578"/>
        </w:trPr>
        <w:tc>
          <w:tcPr>
            <w:tcW w:w="4040" w:type="dxa"/>
            <w:tcBorders>
              <w:top w:val="single" w:sz="4" w:space="0" w:color="auto"/>
              <w:bottom w:val="single" w:sz="4" w:space="0" w:color="auto"/>
            </w:tcBorders>
            <w:shd w:val="clear" w:color="auto" w:fill="auto"/>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 xml:space="preserve">Świat komiksu w Artetece. Zajęcia z komiksu </w:t>
            </w:r>
          </w:p>
        </w:tc>
        <w:tc>
          <w:tcPr>
            <w:tcW w:w="1540" w:type="dxa"/>
            <w:tcBorders>
              <w:top w:val="single" w:sz="4" w:space="0" w:color="auto"/>
              <w:bottom w:val="single" w:sz="4" w:space="0" w:color="auto"/>
            </w:tcBorders>
            <w:shd w:val="clear" w:color="auto" w:fill="auto"/>
            <w:noWrap/>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14.06.2021.</w:t>
            </w:r>
          </w:p>
        </w:tc>
        <w:tc>
          <w:tcPr>
            <w:tcW w:w="1480" w:type="dxa"/>
            <w:tcBorders>
              <w:top w:val="single" w:sz="4" w:space="0" w:color="auto"/>
              <w:bottom w:val="single" w:sz="4" w:space="0" w:color="auto"/>
            </w:tcBorders>
            <w:shd w:val="clear" w:color="auto" w:fill="auto"/>
            <w:noWrap/>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10.45 - 12.15</w:t>
            </w:r>
          </w:p>
        </w:tc>
        <w:tc>
          <w:tcPr>
            <w:tcW w:w="2260" w:type="dxa"/>
            <w:tcBorders>
              <w:top w:val="single" w:sz="4" w:space="0" w:color="auto"/>
              <w:bottom w:val="single" w:sz="4" w:space="0" w:color="auto"/>
            </w:tcBorders>
            <w:shd w:val="clear" w:color="auto" w:fill="auto"/>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zajęcia online 20 osób online</w:t>
            </w:r>
            <w:r w:rsidR="00EC620C">
              <w:rPr>
                <w:rFonts w:ascii="Calibri" w:eastAsia="Times New Roman" w:hAnsi="Calibri" w:cs="Calibri"/>
                <w:color w:val="000000"/>
                <w:sz w:val="20"/>
                <w:szCs w:val="20"/>
                <w:lang w:eastAsia="pl-PL"/>
              </w:rPr>
              <w:t>*</w:t>
            </w:r>
            <w:r w:rsidRPr="00A12162">
              <w:rPr>
                <w:rFonts w:ascii="Calibri" w:eastAsia="Times New Roman" w:hAnsi="Calibri" w:cs="Calibri"/>
                <w:color w:val="000000"/>
                <w:sz w:val="20"/>
                <w:szCs w:val="20"/>
                <w:lang w:eastAsia="pl-PL"/>
              </w:rPr>
              <w:t xml:space="preserve"> </w:t>
            </w:r>
          </w:p>
        </w:tc>
      </w:tr>
      <w:tr w:rsidR="00A12162" w:rsidRPr="00A12162" w:rsidTr="00696991">
        <w:trPr>
          <w:trHeight w:val="660"/>
        </w:trPr>
        <w:tc>
          <w:tcPr>
            <w:tcW w:w="4040" w:type="dxa"/>
            <w:tcBorders>
              <w:top w:val="single" w:sz="4" w:space="0" w:color="auto"/>
              <w:bottom w:val="single" w:sz="4" w:space="0" w:color="auto"/>
            </w:tcBorders>
            <w:shd w:val="clear" w:color="auto" w:fill="auto"/>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 xml:space="preserve">Świat komiksu w Artetece. Zajęcia z komiksu </w:t>
            </w:r>
          </w:p>
        </w:tc>
        <w:tc>
          <w:tcPr>
            <w:tcW w:w="1540" w:type="dxa"/>
            <w:tcBorders>
              <w:top w:val="single" w:sz="4" w:space="0" w:color="auto"/>
              <w:bottom w:val="single" w:sz="4" w:space="0" w:color="auto"/>
            </w:tcBorders>
            <w:shd w:val="clear" w:color="auto" w:fill="auto"/>
            <w:noWrap/>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16.06.2021</w:t>
            </w:r>
          </w:p>
        </w:tc>
        <w:tc>
          <w:tcPr>
            <w:tcW w:w="1480" w:type="dxa"/>
            <w:tcBorders>
              <w:top w:val="single" w:sz="4" w:space="0" w:color="auto"/>
              <w:bottom w:val="single" w:sz="4" w:space="0" w:color="auto"/>
            </w:tcBorders>
            <w:shd w:val="clear" w:color="auto" w:fill="auto"/>
            <w:noWrap/>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9.30 - 10.30</w:t>
            </w:r>
          </w:p>
        </w:tc>
        <w:tc>
          <w:tcPr>
            <w:tcW w:w="2260" w:type="dxa"/>
            <w:tcBorders>
              <w:top w:val="single" w:sz="4" w:space="0" w:color="auto"/>
              <w:bottom w:val="single" w:sz="4" w:space="0" w:color="auto"/>
            </w:tcBorders>
            <w:shd w:val="clear" w:color="auto" w:fill="auto"/>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zajęcia online 9 osób online</w:t>
            </w:r>
            <w:r w:rsidR="00EC620C">
              <w:rPr>
                <w:rFonts w:ascii="Calibri" w:eastAsia="Times New Roman" w:hAnsi="Calibri" w:cs="Calibri"/>
                <w:color w:val="000000"/>
                <w:sz w:val="20"/>
                <w:szCs w:val="20"/>
                <w:lang w:eastAsia="pl-PL"/>
              </w:rPr>
              <w:t>*</w:t>
            </w:r>
            <w:r w:rsidRPr="00A12162">
              <w:rPr>
                <w:rFonts w:ascii="Calibri" w:eastAsia="Times New Roman" w:hAnsi="Calibri" w:cs="Calibri"/>
                <w:color w:val="000000"/>
                <w:sz w:val="20"/>
                <w:szCs w:val="20"/>
                <w:lang w:eastAsia="pl-PL"/>
              </w:rPr>
              <w:t xml:space="preserve"> </w:t>
            </w:r>
          </w:p>
        </w:tc>
      </w:tr>
      <w:tr w:rsidR="00A12162" w:rsidRPr="00A12162" w:rsidTr="00696991">
        <w:trPr>
          <w:trHeight w:val="930"/>
        </w:trPr>
        <w:tc>
          <w:tcPr>
            <w:tcW w:w="4040" w:type="dxa"/>
            <w:tcBorders>
              <w:top w:val="single" w:sz="4" w:space="0" w:color="auto"/>
              <w:bottom w:val="single" w:sz="4" w:space="0" w:color="auto"/>
            </w:tcBorders>
            <w:shd w:val="clear" w:color="auto" w:fill="auto"/>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Turniej gry w Worms Armageddon dla osób z Niepełnosprawnościami na kanale Discord WBP w Krakowie</w:t>
            </w:r>
          </w:p>
        </w:tc>
        <w:tc>
          <w:tcPr>
            <w:tcW w:w="1540" w:type="dxa"/>
            <w:tcBorders>
              <w:top w:val="single" w:sz="4" w:space="0" w:color="auto"/>
              <w:bottom w:val="single" w:sz="4" w:space="0" w:color="auto"/>
            </w:tcBorders>
            <w:shd w:val="clear" w:color="auto" w:fill="auto"/>
            <w:noWrap/>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15.06.2021</w:t>
            </w:r>
          </w:p>
        </w:tc>
        <w:tc>
          <w:tcPr>
            <w:tcW w:w="1480" w:type="dxa"/>
            <w:tcBorders>
              <w:top w:val="single" w:sz="4" w:space="0" w:color="auto"/>
              <w:bottom w:val="single" w:sz="4" w:space="0" w:color="auto"/>
            </w:tcBorders>
            <w:shd w:val="clear" w:color="auto" w:fill="auto"/>
            <w:noWrap/>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10.00-16.30</w:t>
            </w:r>
          </w:p>
        </w:tc>
        <w:tc>
          <w:tcPr>
            <w:tcW w:w="2260" w:type="dxa"/>
            <w:tcBorders>
              <w:top w:val="single" w:sz="4" w:space="0" w:color="auto"/>
              <w:bottom w:val="single" w:sz="4" w:space="0" w:color="auto"/>
            </w:tcBorders>
            <w:shd w:val="clear" w:color="auto" w:fill="auto"/>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 xml:space="preserve"> max 16 osób (łącznie 22 gry) online</w:t>
            </w:r>
            <w:r w:rsidR="00696991">
              <w:rPr>
                <w:rFonts w:ascii="Calibri" w:eastAsia="Times New Roman" w:hAnsi="Calibri" w:cs="Calibri"/>
                <w:color w:val="000000"/>
                <w:sz w:val="20"/>
                <w:szCs w:val="20"/>
                <w:lang w:eastAsia="pl-PL"/>
              </w:rPr>
              <w:t>*</w:t>
            </w:r>
            <w:r w:rsidRPr="00A12162">
              <w:rPr>
                <w:rFonts w:ascii="Calibri" w:eastAsia="Times New Roman" w:hAnsi="Calibri" w:cs="Calibri"/>
                <w:color w:val="000000"/>
                <w:sz w:val="20"/>
                <w:szCs w:val="20"/>
                <w:lang w:eastAsia="pl-PL"/>
              </w:rPr>
              <w:t xml:space="preserve"> </w:t>
            </w:r>
          </w:p>
        </w:tc>
      </w:tr>
      <w:tr w:rsidR="00A12162" w:rsidRPr="00A12162" w:rsidTr="00696991">
        <w:trPr>
          <w:trHeight w:val="840"/>
        </w:trPr>
        <w:tc>
          <w:tcPr>
            <w:tcW w:w="4040" w:type="dxa"/>
            <w:tcBorders>
              <w:top w:val="single" w:sz="4" w:space="0" w:color="auto"/>
              <w:bottom w:val="single" w:sz="4" w:space="0" w:color="auto"/>
            </w:tcBorders>
            <w:shd w:val="clear" w:color="auto" w:fill="auto"/>
            <w:noWrap/>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Warsztaty literackie "Kwiat paproci"</w:t>
            </w:r>
          </w:p>
        </w:tc>
        <w:tc>
          <w:tcPr>
            <w:tcW w:w="1540" w:type="dxa"/>
            <w:tcBorders>
              <w:top w:val="single" w:sz="4" w:space="0" w:color="auto"/>
              <w:bottom w:val="single" w:sz="4" w:space="0" w:color="auto"/>
            </w:tcBorders>
            <w:shd w:val="clear" w:color="auto" w:fill="auto"/>
            <w:noWrap/>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15.06.2021</w:t>
            </w:r>
          </w:p>
        </w:tc>
        <w:tc>
          <w:tcPr>
            <w:tcW w:w="1480" w:type="dxa"/>
            <w:tcBorders>
              <w:top w:val="single" w:sz="4" w:space="0" w:color="auto"/>
              <w:bottom w:val="single" w:sz="4" w:space="0" w:color="auto"/>
            </w:tcBorders>
            <w:shd w:val="clear" w:color="auto" w:fill="auto"/>
            <w:noWrap/>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9.30 - 10.30</w:t>
            </w:r>
          </w:p>
        </w:tc>
        <w:tc>
          <w:tcPr>
            <w:tcW w:w="2260" w:type="dxa"/>
            <w:tcBorders>
              <w:top w:val="single" w:sz="4" w:space="0" w:color="auto"/>
              <w:bottom w:val="single" w:sz="4" w:space="0" w:color="auto"/>
            </w:tcBorders>
            <w:shd w:val="clear" w:color="auto" w:fill="auto"/>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max 6 osób stacjonarnie lub zajęcia online*</w:t>
            </w:r>
          </w:p>
        </w:tc>
      </w:tr>
      <w:tr w:rsidR="00A12162" w:rsidRPr="00A12162" w:rsidTr="00696991">
        <w:trPr>
          <w:trHeight w:val="706"/>
        </w:trPr>
        <w:tc>
          <w:tcPr>
            <w:tcW w:w="4040" w:type="dxa"/>
            <w:tcBorders>
              <w:top w:val="single" w:sz="4" w:space="0" w:color="auto"/>
              <w:bottom w:val="single" w:sz="4" w:space="0" w:color="auto"/>
            </w:tcBorders>
            <w:shd w:val="clear" w:color="auto" w:fill="auto"/>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Warsztaty literackie "Opowieści z Baśnioboru"</w:t>
            </w:r>
          </w:p>
        </w:tc>
        <w:tc>
          <w:tcPr>
            <w:tcW w:w="1540" w:type="dxa"/>
            <w:tcBorders>
              <w:top w:val="single" w:sz="4" w:space="0" w:color="auto"/>
              <w:bottom w:val="single" w:sz="4" w:space="0" w:color="auto"/>
            </w:tcBorders>
            <w:shd w:val="clear" w:color="auto" w:fill="auto"/>
            <w:noWrap/>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18.06.2021</w:t>
            </w:r>
          </w:p>
        </w:tc>
        <w:tc>
          <w:tcPr>
            <w:tcW w:w="1480" w:type="dxa"/>
            <w:tcBorders>
              <w:top w:val="single" w:sz="4" w:space="0" w:color="auto"/>
              <w:bottom w:val="single" w:sz="4" w:space="0" w:color="auto"/>
            </w:tcBorders>
            <w:shd w:val="clear" w:color="auto" w:fill="auto"/>
            <w:noWrap/>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9.30 -10.30</w:t>
            </w:r>
          </w:p>
        </w:tc>
        <w:tc>
          <w:tcPr>
            <w:tcW w:w="2260" w:type="dxa"/>
            <w:tcBorders>
              <w:top w:val="single" w:sz="4" w:space="0" w:color="auto"/>
              <w:bottom w:val="single" w:sz="4" w:space="0" w:color="auto"/>
            </w:tcBorders>
            <w:shd w:val="clear" w:color="auto" w:fill="auto"/>
            <w:vAlign w:val="bottom"/>
            <w:hideMark/>
          </w:tcPr>
          <w:p w:rsidR="00A12162" w:rsidRPr="00A12162" w:rsidRDefault="00A12162" w:rsidP="00A12162">
            <w:pPr>
              <w:spacing w:after="0" w:line="240" w:lineRule="auto"/>
              <w:rPr>
                <w:rFonts w:ascii="Calibri" w:eastAsia="Times New Roman" w:hAnsi="Calibri" w:cs="Calibri"/>
                <w:color w:val="000000"/>
                <w:sz w:val="20"/>
                <w:szCs w:val="20"/>
                <w:lang w:eastAsia="pl-PL"/>
              </w:rPr>
            </w:pPr>
            <w:r w:rsidRPr="00A12162">
              <w:rPr>
                <w:rFonts w:ascii="Calibri" w:eastAsia="Times New Roman" w:hAnsi="Calibri" w:cs="Calibri"/>
                <w:color w:val="000000"/>
                <w:sz w:val="20"/>
                <w:szCs w:val="20"/>
                <w:lang w:eastAsia="pl-PL"/>
              </w:rPr>
              <w:t>max 6 osób stacjonarnie lub zajęcia online*</w:t>
            </w:r>
          </w:p>
        </w:tc>
      </w:tr>
    </w:tbl>
    <w:p w:rsidR="00696991" w:rsidRPr="00E32AC5" w:rsidRDefault="00696991" w:rsidP="00696991">
      <w:pPr>
        <w:spacing w:before="360" w:after="120"/>
      </w:pPr>
      <w:r>
        <w:t>* w zależności od sytuacji epidemicznej</w:t>
      </w:r>
    </w:p>
    <w:p w:rsidR="00A12162" w:rsidRDefault="00696991" w:rsidP="00696991">
      <w:pPr>
        <w:spacing w:before="240"/>
      </w:pPr>
      <w:r>
        <w:lastRenderedPageBreak/>
        <w:t>Budynek dostosowany dla osób korzystających z wózków, organizator zapewnia odpowiednią asystę.</w:t>
      </w:r>
    </w:p>
    <w:p w:rsidR="00696991" w:rsidRDefault="00C418F9" w:rsidP="0084666A">
      <w:pPr>
        <w:pStyle w:val="Akapitzlist"/>
        <w:numPr>
          <w:ilvl w:val="0"/>
          <w:numId w:val="1"/>
        </w:numPr>
        <w:spacing w:before="360"/>
        <w:ind w:left="284"/>
      </w:pPr>
      <w:r w:rsidRPr="00C418F9">
        <w:rPr>
          <w:b/>
        </w:rPr>
        <w:t>Muzeum Tatrzańskie</w:t>
      </w:r>
      <w:r>
        <w:t xml:space="preserve"> im. Tytusa Chałubińskiego w Zakopanem (Willa Koliba, ulica. Kościeliska 18)</w:t>
      </w:r>
      <w:r w:rsidR="0084666A">
        <w:t xml:space="preserve">, tel. </w:t>
      </w:r>
      <w:r w:rsidR="0084666A" w:rsidRPr="0084666A">
        <w:t>18 20 152 05</w:t>
      </w:r>
    </w:p>
    <w:p w:rsidR="00C418F9" w:rsidRPr="00E32AC5" w:rsidRDefault="00C418F9" w:rsidP="00C418F9">
      <w:pPr>
        <w:spacing w:before="360"/>
      </w:pPr>
      <w:r w:rsidRPr="00C418F9">
        <w:t>Kiermasz prac plastycznych autorstwa osób z Polskiego</w:t>
      </w:r>
      <w:r>
        <w:t xml:space="preserve"> Stowarzyszenia na Rzecz Osób z </w:t>
      </w:r>
      <w:r w:rsidRPr="00C418F9">
        <w:t>Niepełnosprawnością Intelektualną koło w Zakopanem</w:t>
      </w:r>
      <w:r>
        <w:t>, 19-20.06, godz. 12:00</w:t>
      </w:r>
    </w:p>
    <w:sectPr w:rsidR="00C418F9" w:rsidRPr="00E32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F275B"/>
    <w:multiLevelType w:val="hybridMultilevel"/>
    <w:tmpl w:val="E9A88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CC"/>
    <w:rsid w:val="00005C06"/>
    <w:rsid w:val="000217F0"/>
    <w:rsid w:val="00050E02"/>
    <w:rsid w:val="001139A0"/>
    <w:rsid w:val="001A63EE"/>
    <w:rsid w:val="004C6120"/>
    <w:rsid w:val="00696991"/>
    <w:rsid w:val="00742A1F"/>
    <w:rsid w:val="007F77E7"/>
    <w:rsid w:val="0084666A"/>
    <w:rsid w:val="008E5E1A"/>
    <w:rsid w:val="00953149"/>
    <w:rsid w:val="00A12162"/>
    <w:rsid w:val="00C418F9"/>
    <w:rsid w:val="00D54E11"/>
    <w:rsid w:val="00E32AC5"/>
    <w:rsid w:val="00E94ACC"/>
    <w:rsid w:val="00EC6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580B8-3F8A-41EA-8613-D3DBD23A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4ACC"/>
    <w:rPr>
      <w:color w:val="0563C1" w:themeColor="hyperlink"/>
      <w:u w:val="single"/>
    </w:rPr>
  </w:style>
  <w:style w:type="paragraph" w:styleId="Akapitzlist">
    <w:name w:val="List Paragraph"/>
    <w:basedOn w:val="Normalny"/>
    <w:uiPriority w:val="34"/>
    <w:qFormat/>
    <w:rsid w:val="00E94ACC"/>
    <w:pPr>
      <w:ind w:left="720"/>
      <w:contextualSpacing/>
    </w:pPr>
  </w:style>
  <w:style w:type="table" w:styleId="Tabela-Siatka">
    <w:name w:val="Table Grid"/>
    <w:basedOn w:val="Standardowy"/>
    <w:uiPriority w:val="39"/>
    <w:rsid w:val="00E9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54356">
      <w:bodyDiv w:val="1"/>
      <w:marLeft w:val="0"/>
      <w:marRight w:val="0"/>
      <w:marTop w:val="0"/>
      <w:marBottom w:val="0"/>
      <w:divBdr>
        <w:top w:val="none" w:sz="0" w:space="0" w:color="auto"/>
        <w:left w:val="none" w:sz="0" w:space="0" w:color="auto"/>
        <w:bottom w:val="none" w:sz="0" w:space="0" w:color="auto"/>
        <w:right w:val="none" w:sz="0" w:space="0" w:color="auto"/>
      </w:divBdr>
    </w:div>
    <w:div w:id="718826133">
      <w:bodyDiv w:val="1"/>
      <w:marLeft w:val="0"/>
      <w:marRight w:val="0"/>
      <w:marTop w:val="0"/>
      <w:marBottom w:val="0"/>
      <w:divBdr>
        <w:top w:val="none" w:sz="0" w:space="0" w:color="auto"/>
        <w:left w:val="none" w:sz="0" w:space="0" w:color="auto"/>
        <w:bottom w:val="none" w:sz="0" w:space="0" w:color="auto"/>
        <w:right w:val="none" w:sz="0" w:space="0" w:color="auto"/>
      </w:divBdr>
    </w:div>
    <w:div w:id="779449035">
      <w:bodyDiv w:val="1"/>
      <w:marLeft w:val="0"/>
      <w:marRight w:val="0"/>
      <w:marTop w:val="0"/>
      <w:marBottom w:val="0"/>
      <w:divBdr>
        <w:top w:val="none" w:sz="0" w:space="0" w:color="auto"/>
        <w:left w:val="none" w:sz="0" w:space="0" w:color="auto"/>
        <w:bottom w:val="none" w:sz="0" w:space="0" w:color="auto"/>
        <w:right w:val="none" w:sz="0" w:space="0" w:color="auto"/>
      </w:divBdr>
    </w:div>
    <w:div w:id="1967350404">
      <w:bodyDiv w:val="1"/>
      <w:marLeft w:val="0"/>
      <w:marRight w:val="0"/>
      <w:marTop w:val="0"/>
      <w:marBottom w:val="0"/>
      <w:divBdr>
        <w:top w:val="none" w:sz="0" w:space="0" w:color="auto"/>
        <w:left w:val="none" w:sz="0" w:space="0" w:color="auto"/>
        <w:bottom w:val="none" w:sz="0" w:space="0" w:color="auto"/>
        <w:right w:val="none" w:sz="0" w:space="0" w:color="auto"/>
      </w:divBdr>
    </w:div>
    <w:div w:id="2033678355">
      <w:bodyDiv w:val="1"/>
      <w:marLeft w:val="0"/>
      <w:marRight w:val="0"/>
      <w:marTop w:val="0"/>
      <w:marBottom w:val="0"/>
      <w:divBdr>
        <w:top w:val="none" w:sz="0" w:space="0" w:color="auto"/>
        <w:left w:val="none" w:sz="0" w:space="0" w:color="auto"/>
        <w:bottom w:val="none" w:sz="0" w:space="0" w:color="auto"/>
        <w:right w:val="none" w:sz="0" w:space="0" w:color="auto"/>
      </w:divBdr>
    </w:div>
    <w:div w:id="21027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szczynska@etnomuzeum.eu" TargetMode="External"/><Relationship Id="rId5" Type="http://schemas.openxmlformats.org/officeDocument/2006/relationships/hyperlink" Target="mailto:curzydlo@cricote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9138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Furmanek, Mirosław</dc:creator>
  <cp:keywords/>
  <dc:description/>
  <cp:lastModifiedBy>Szewczyk Paulina</cp:lastModifiedBy>
  <cp:revision>2</cp:revision>
  <dcterms:created xsi:type="dcterms:W3CDTF">2021-06-11T06:14:00Z</dcterms:created>
  <dcterms:modified xsi:type="dcterms:W3CDTF">2021-06-11T06:14:00Z</dcterms:modified>
</cp:coreProperties>
</file>