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A95B" w14:textId="30E5E694" w:rsidR="00B715FC" w:rsidRDefault="00965254" w:rsidP="00B715FC">
      <w:pPr>
        <w:spacing w:before="100" w:beforeAutospacing="1" w:after="100" w:afterAutospacing="1"/>
        <w:jc w:val="both"/>
        <w:rPr>
          <w:b/>
          <w:bCs/>
          <w:lang w:eastAsia="pl-PL"/>
        </w:rPr>
      </w:pPr>
      <w:r>
        <w:rPr>
          <w:b/>
          <w:bCs/>
        </w:rPr>
        <w:t>Webinar</w:t>
      </w:r>
      <w:r w:rsidR="003A2B4D">
        <w:rPr>
          <w:b/>
          <w:bCs/>
        </w:rPr>
        <w:t xml:space="preserve"> </w:t>
      </w:r>
      <w:r>
        <w:rPr>
          <w:b/>
          <w:bCs/>
        </w:rPr>
        <w:t xml:space="preserve">dot. wsparcia psychicznego i rozwojowego w codziennym funkcjonowaniu zawodowym </w:t>
      </w:r>
      <w:r>
        <w:rPr>
          <w:b/>
          <w:bCs/>
        </w:rPr>
        <w:br/>
        <w:t>pn. „METODNIKszkolny”</w:t>
      </w:r>
      <w:r w:rsidR="00B715FC">
        <w:rPr>
          <w:b/>
          <w:bCs/>
          <w:lang w:eastAsia="pl-PL"/>
        </w:rPr>
        <w:t>, organizowan</w:t>
      </w:r>
      <w:r>
        <w:rPr>
          <w:b/>
          <w:bCs/>
          <w:lang w:eastAsia="pl-PL"/>
        </w:rPr>
        <w:t>y</w:t>
      </w:r>
      <w:r w:rsidR="00B715FC">
        <w:rPr>
          <w:b/>
          <w:bCs/>
          <w:lang w:eastAsia="pl-PL"/>
        </w:rPr>
        <w:t xml:space="preserve"> w ramach Programu poprawy bezpieczeństwa dla miasta Krakowa na lata 202</w:t>
      </w:r>
      <w:r w:rsidR="00824689">
        <w:rPr>
          <w:b/>
          <w:bCs/>
          <w:lang w:eastAsia="pl-PL"/>
        </w:rPr>
        <w:t>5</w:t>
      </w:r>
      <w:r w:rsidR="00B715FC">
        <w:rPr>
          <w:b/>
          <w:bCs/>
          <w:lang w:eastAsia="pl-PL"/>
        </w:rPr>
        <w:t>-202</w:t>
      </w:r>
      <w:r w:rsidR="00824689">
        <w:rPr>
          <w:b/>
          <w:bCs/>
          <w:lang w:eastAsia="pl-PL"/>
        </w:rPr>
        <w:t>8</w:t>
      </w:r>
      <w:r w:rsidR="00B715FC">
        <w:rPr>
          <w:b/>
          <w:bCs/>
          <w:lang w:eastAsia="pl-PL"/>
        </w:rPr>
        <w:t xml:space="preserve"> pn."Bezpieczny Kraków"</w:t>
      </w:r>
      <w:r w:rsidR="00927E64">
        <w:rPr>
          <w:b/>
          <w:bCs/>
          <w:lang w:eastAsia="pl-PL"/>
        </w:rPr>
        <w:t>.</w:t>
      </w:r>
      <w:r w:rsidR="00B715FC">
        <w:rPr>
          <w:b/>
          <w:bCs/>
          <w:lang w:eastAsia="pl-PL"/>
        </w:rPr>
        <w:t> </w:t>
      </w:r>
    </w:p>
    <w:p w14:paraId="1F0DFBDE" w14:textId="77777777" w:rsidR="00A63636" w:rsidRDefault="00A63636" w:rsidP="00B715FC">
      <w:pPr>
        <w:spacing w:before="100" w:beforeAutospacing="1" w:after="100" w:afterAutospacing="1"/>
        <w:rPr>
          <w:lang w:eastAsia="pl-PL"/>
        </w:rPr>
      </w:pPr>
    </w:p>
    <w:p w14:paraId="6B54EE1C" w14:textId="33C170B7" w:rsidR="00B715FC" w:rsidRDefault="00B715FC" w:rsidP="00B715FC">
      <w:pPr>
        <w:spacing w:before="100" w:beforeAutospacing="1" w:after="100" w:afterAutospacing="1"/>
        <w:rPr>
          <w:lang w:eastAsia="pl-PL"/>
        </w:rPr>
      </w:pPr>
      <w:r>
        <w:rPr>
          <w:lang w:eastAsia="pl-PL"/>
        </w:rPr>
        <w:t>Szanowni Państwo,</w:t>
      </w:r>
    </w:p>
    <w:p w14:paraId="343F914C" w14:textId="7278C5A4" w:rsidR="00B715FC" w:rsidRDefault="00B715FC" w:rsidP="000641F2">
      <w:pPr>
        <w:spacing w:before="100" w:beforeAutospacing="1" w:after="100" w:afterAutospacing="1"/>
        <w:jc w:val="both"/>
        <w:rPr>
          <w:lang w:eastAsia="pl-PL"/>
        </w:rPr>
      </w:pPr>
      <w:r>
        <w:rPr>
          <w:lang w:eastAsia="pl-PL"/>
        </w:rPr>
        <w:t>Wydział Bezpieczeństwa i Zarządzania Kryzysowego UMK serdecznie zaprasza na</w:t>
      </w:r>
      <w:r w:rsidR="00965254">
        <w:rPr>
          <w:lang w:eastAsia="pl-PL"/>
        </w:rPr>
        <w:t xml:space="preserve"> </w:t>
      </w:r>
      <w:r w:rsidR="00C22BE1">
        <w:rPr>
          <w:lang w:eastAsia="pl-PL"/>
        </w:rPr>
        <w:t>trzeci</w:t>
      </w:r>
      <w:r w:rsidR="00073718">
        <w:rPr>
          <w:lang w:eastAsia="pl-PL"/>
        </w:rPr>
        <w:t xml:space="preserve"> </w:t>
      </w:r>
      <w:r>
        <w:rPr>
          <w:lang w:eastAsia="pl-PL"/>
        </w:rPr>
        <w:t>bezpłatn</w:t>
      </w:r>
      <w:r w:rsidR="00965254">
        <w:rPr>
          <w:lang w:eastAsia="pl-PL"/>
        </w:rPr>
        <w:t>y webinar</w:t>
      </w:r>
      <w:r w:rsidR="00A63636" w:rsidRPr="00A63636">
        <w:rPr>
          <w:b/>
          <w:bCs/>
        </w:rPr>
        <w:t xml:space="preserve"> </w:t>
      </w:r>
      <w:r w:rsidR="00A63636" w:rsidRPr="00A63636">
        <w:t xml:space="preserve">przeznaczony dla dyrektorów, nauczycieli oraz wychowawców krakowskich szkół </w:t>
      </w:r>
      <w:r w:rsidR="00A63636" w:rsidRPr="00A63636">
        <w:br/>
        <w:t>dot. wsparcia psychicznego i rozwojowego w codziennym funkcjonowaniu zawodowym</w:t>
      </w:r>
      <w:r w:rsidR="00965254">
        <w:rPr>
          <w:lang w:eastAsia="pl-PL"/>
        </w:rPr>
        <w:t xml:space="preserve"> </w:t>
      </w:r>
      <w:r w:rsidR="00A63636">
        <w:rPr>
          <w:lang w:eastAsia="pl-PL"/>
        </w:rPr>
        <w:br/>
      </w:r>
      <w:r w:rsidR="00965254">
        <w:rPr>
          <w:lang w:eastAsia="pl-PL"/>
        </w:rPr>
        <w:t>pn. „METODNIKszkolny”,</w:t>
      </w:r>
      <w:r>
        <w:rPr>
          <w:lang w:eastAsia="pl-PL"/>
        </w:rPr>
        <w:t xml:space="preserve"> </w:t>
      </w:r>
      <w:r w:rsidR="00965254">
        <w:rPr>
          <w:lang w:eastAsia="pl-PL"/>
        </w:rPr>
        <w:t xml:space="preserve">realizowany </w:t>
      </w:r>
      <w:r>
        <w:rPr>
          <w:lang w:eastAsia="pl-PL"/>
        </w:rPr>
        <w:t>na potrzeby Programu poprawy bezpieczeństwa dla miasta Krakowa na lata 20</w:t>
      </w:r>
      <w:r w:rsidR="00927E64">
        <w:rPr>
          <w:lang w:eastAsia="pl-PL"/>
        </w:rPr>
        <w:t>2</w:t>
      </w:r>
      <w:r w:rsidR="00824689">
        <w:rPr>
          <w:lang w:eastAsia="pl-PL"/>
        </w:rPr>
        <w:t>5</w:t>
      </w:r>
      <w:r>
        <w:rPr>
          <w:lang w:eastAsia="pl-PL"/>
        </w:rPr>
        <w:t>-202</w:t>
      </w:r>
      <w:r w:rsidR="00824689">
        <w:rPr>
          <w:lang w:eastAsia="pl-PL"/>
        </w:rPr>
        <w:t>8</w:t>
      </w:r>
      <w:r>
        <w:rPr>
          <w:lang w:eastAsia="pl-PL"/>
        </w:rPr>
        <w:t xml:space="preserve"> pn. „Bezpieczny Kraków”.</w:t>
      </w:r>
    </w:p>
    <w:p w14:paraId="2E0A19CC" w14:textId="4ED48AE0" w:rsidR="00B715FC" w:rsidRDefault="00B715FC" w:rsidP="0092661F">
      <w:pPr>
        <w:widowControl w:val="0"/>
        <w:jc w:val="both"/>
        <w:rPr>
          <w:b/>
          <w:bCs/>
          <w:lang w:eastAsia="pl-PL"/>
        </w:rPr>
      </w:pPr>
      <w:r>
        <w:rPr>
          <w:rFonts w:ascii="Segoe UI Emoji" w:hAnsi="Segoe UI Emoji"/>
          <w:b/>
          <w:bCs/>
          <w:lang w:eastAsia="pl-PL"/>
        </w:rPr>
        <w:t>🔸</w:t>
      </w:r>
      <w:r>
        <w:rPr>
          <w:b/>
          <w:bCs/>
          <w:lang w:eastAsia="pl-PL"/>
        </w:rPr>
        <w:t xml:space="preserve"> Program </w:t>
      </w:r>
      <w:r w:rsidR="00A63636">
        <w:rPr>
          <w:b/>
          <w:bCs/>
          <w:lang w:eastAsia="pl-PL"/>
        </w:rPr>
        <w:t>I</w:t>
      </w:r>
      <w:r w:rsidR="00C22BE1">
        <w:rPr>
          <w:b/>
          <w:bCs/>
          <w:lang w:eastAsia="pl-PL"/>
        </w:rPr>
        <w:t>I</w:t>
      </w:r>
      <w:r w:rsidR="0092661F">
        <w:rPr>
          <w:b/>
          <w:bCs/>
          <w:lang w:eastAsia="pl-PL"/>
        </w:rPr>
        <w:t>I</w:t>
      </w:r>
      <w:r w:rsidR="00A63636">
        <w:rPr>
          <w:b/>
          <w:bCs/>
          <w:lang w:eastAsia="pl-PL"/>
        </w:rPr>
        <w:t xml:space="preserve"> bloku webinaru</w:t>
      </w:r>
      <w:r w:rsidR="00A209D7">
        <w:rPr>
          <w:b/>
          <w:bCs/>
          <w:lang w:eastAsia="pl-PL"/>
        </w:rPr>
        <w:t>:</w:t>
      </w:r>
      <w:r>
        <w:rPr>
          <w:b/>
          <w:bCs/>
          <w:lang w:eastAsia="pl-PL"/>
        </w:rPr>
        <w:t xml:space="preserve"> </w:t>
      </w:r>
      <w:r w:rsidR="002910F5">
        <w:rPr>
          <w:b/>
          <w:bCs/>
          <w:lang w:eastAsia="pl-PL"/>
        </w:rPr>
        <w:t>„</w:t>
      </w:r>
      <w:r w:rsidR="00C22BE1" w:rsidRPr="00591610">
        <w:rPr>
          <w:b/>
          <w:bCs/>
          <w:snapToGrid w:val="0"/>
          <w:color w:val="000000" w:themeColor="text1"/>
        </w:rPr>
        <w:t>Jak reagować i radzić sobie z niedozwolonymi praktykami, próbami manipulacji / zachować asertywność</w:t>
      </w:r>
      <w:r w:rsidR="002910F5">
        <w:rPr>
          <w:b/>
          <w:bCs/>
          <w:lang w:eastAsia="pl-PL"/>
        </w:rPr>
        <w:t>”</w:t>
      </w:r>
      <w:r w:rsidR="00A63636">
        <w:rPr>
          <w:b/>
          <w:bCs/>
          <w:lang w:eastAsia="pl-PL"/>
        </w:rPr>
        <w:t xml:space="preserve"> </w:t>
      </w:r>
      <w:r>
        <w:rPr>
          <w:b/>
          <w:bCs/>
          <w:lang w:eastAsia="pl-PL"/>
        </w:rPr>
        <w:t>uwzględnia poniższe zagad</w:t>
      </w:r>
      <w:r w:rsidR="00A63636">
        <w:rPr>
          <w:b/>
          <w:bCs/>
          <w:lang w:eastAsia="pl-PL"/>
        </w:rPr>
        <w:t>nienia</w:t>
      </w:r>
      <w:r>
        <w:rPr>
          <w:b/>
          <w:bCs/>
          <w:lang w:eastAsia="pl-PL"/>
        </w:rPr>
        <w:t xml:space="preserve">: </w:t>
      </w:r>
    </w:p>
    <w:p w14:paraId="232D1D4B" w14:textId="77777777" w:rsidR="0092661F" w:rsidRDefault="0092661F" w:rsidP="0092661F">
      <w:pPr>
        <w:widowControl w:val="0"/>
        <w:jc w:val="both"/>
        <w:rPr>
          <w:b/>
          <w:bCs/>
          <w:lang w:eastAsia="pl-PL"/>
        </w:rPr>
      </w:pPr>
    </w:p>
    <w:p w14:paraId="10B279E2" w14:textId="6B5CAC83" w:rsidR="0092661F" w:rsidRDefault="00C22BE1" w:rsidP="0092661F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color w:val="000000" w:themeColor="text1"/>
        </w:rPr>
      </w:pPr>
      <w:r w:rsidRPr="000F11A8">
        <w:rPr>
          <w:snapToGrid w:val="0"/>
          <w:color w:val="000000" w:themeColor="text1"/>
        </w:rPr>
        <w:t xml:space="preserve">Jak zachować asertywność </w:t>
      </w:r>
      <w:r>
        <w:rPr>
          <w:snapToGrid w:val="0"/>
          <w:color w:val="000000" w:themeColor="text1"/>
        </w:rPr>
        <w:t>i bezstronność,</w:t>
      </w:r>
    </w:p>
    <w:p w14:paraId="175736B4" w14:textId="6ADAF0D3" w:rsidR="0092661F" w:rsidRPr="0092661F" w:rsidRDefault="00AB05A2" w:rsidP="0092661F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Doskonalenie metod komunikacji z „trudnym” uczniem i rodzicem, próby manipulacji </w:t>
      </w:r>
      <w:r>
        <w:rPr>
          <w:snapToGrid w:val="0"/>
          <w:color w:val="000000" w:themeColor="text1"/>
        </w:rPr>
        <w:br/>
        <w:t>ze strony rodziców uczniów – jak reagować,</w:t>
      </w:r>
    </w:p>
    <w:p w14:paraId="07DA4613" w14:textId="179A9E8A" w:rsidR="0092661F" w:rsidRDefault="00FB6C44" w:rsidP="00FB6C44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color w:val="000000" w:themeColor="text1"/>
        </w:rPr>
      </w:pPr>
      <w:r w:rsidRPr="00FB6C44">
        <w:rPr>
          <w:snapToGrid w:val="0"/>
          <w:color w:val="000000" w:themeColor="text1"/>
        </w:rPr>
        <w:t>Próby zmiany charakteru relacji nauczyciel/nauczycielka – uczennica/uczeń,</w:t>
      </w:r>
    </w:p>
    <w:p w14:paraId="21C0C836" w14:textId="5590A3E1" w:rsidR="00FB6C44" w:rsidRPr="00FB6C44" w:rsidRDefault="00FB6C44" w:rsidP="00FB6C44">
      <w:pPr>
        <w:pStyle w:val="Akapitzlist"/>
        <w:widowControl w:val="0"/>
        <w:numPr>
          <w:ilvl w:val="0"/>
          <w:numId w:val="4"/>
        </w:numPr>
        <w:jc w:val="both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>Praktyki kolegów/koleżanek niezgodne z etyką zawodową.</w:t>
      </w:r>
    </w:p>
    <w:p w14:paraId="02470649" w14:textId="14C98B68" w:rsidR="00A63636" w:rsidRDefault="00A63636" w:rsidP="00A63636">
      <w:pPr>
        <w:pStyle w:val="Akapitzlist"/>
        <w:ind w:left="709"/>
        <w:jc w:val="both"/>
      </w:pPr>
    </w:p>
    <w:p w14:paraId="12F5E15C" w14:textId="77777777" w:rsidR="0092661F" w:rsidRDefault="0092661F" w:rsidP="00A63636">
      <w:pPr>
        <w:pStyle w:val="Akapitzlist"/>
        <w:ind w:left="709"/>
        <w:jc w:val="both"/>
      </w:pPr>
    </w:p>
    <w:p w14:paraId="25CE709A" w14:textId="77777777" w:rsidR="00A63636" w:rsidRDefault="00A63636" w:rsidP="00A63636">
      <w:pPr>
        <w:pStyle w:val="Akapitzlist"/>
        <w:ind w:left="709"/>
        <w:jc w:val="both"/>
      </w:pPr>
    </w:p>
    <w:p w14:paraId="4C72DED9" w14:textId="77777777" w:rsidR="0073141D" w:rsidRDefault="00B715FC" w:rsidP="0073141D">
      <w:pPr>
        <w:jc w:val="both"/>
        <w:rPr>
          <w:lang w:eastAsia="pl-PL"/>
        </w:rPr>
      </w:pPr>
      <w:r w:rsidRPr="0073141D">
        <w:rPr>
          <w:b/>
          <w:bCs/>
          <w:lang w:eastAsia="pl-PL"/>
        </w:rPr>
        <w:t xml:space="preserve"> </w:t>
      </w:r>
      <w:r w:rsidR="0073141D">
        <w:rPr>
          <w:rFonts w:ascii="Segoe UI Emoji" w:hAnsi="Segoe UI Emoji"/>
          <w:lang w:eastAsia="pl-PL"/>
        </w:rPr>
        <w:t>🔸</w:t>
      </w:r>
      <w:r w:rsidR="0073141D" w:rsidRPr="0073141D">
        <w:rPr>
          <w:b/>
          <w:bCs/>
          <w:lang w:eastAsia="pl-PL"/>
        </w:rPr>
        <w:t xml:space="preserve"> </w:t>
      </w:r>
      <w:r w:rsidRPr="0073141D">
        <w:rPr>
          <w:b/>
          <w:bCs/>
          <w:lang w:eastAsia="pl-PL"/>
        </w:rPr>
        <w:t xml:space="preserve">Dodatkowe szczegóły: </w:t>
      </w:r>
    </w:p>
    <w:p w14:paraId="370AD594" w14:textId="1DDC5BA7" w:rsidR="00B715FC" w:rsidRDefault="000641F2" w:rsidP="0073141D">
      <w:pPr>
        <w:jc w:val="both"/>
        <w:rPr>
          <w:lang w:eastAsia="pl-PL"/>
        </w:rPr>
      </w:pPr>
      <w:r>
        <w:rPr>
          <w:lang w:eastAsia="pl-PL"/>
        </w:rPr>
        <w:br/>
      </w:r>
      <w:r w:rsidR="0073141D">
        <w:rPr>
          <w:lang w:eastAsia="pl-PL"/>
        </w:rPr>
        <w:t xml:space="preserve">      </w:t>
      </w:r>
      <w:r>
        <w:rPr>
          <w:lang w:eastAsia="pl-PL"/>
        </w:rPr>
        <w:t>-</w:t>
      </w:r>
      <w:r w:rsidR="00F22F8B">
        <w:rPr>
          <w:lang w:eastAsia="pl-PL"/>
        </w:rPr>
        <w:t xml:space="preserve"> </w:t>
      </w:r>
      <w:r w:rsidR="00DA4BA6">
        <w:rPr>
          <w:lang w:eastAsia="pl-PL"/>
        </w:rPr>
        <w:t xml:space="preserve">Czas trwania </w:t>
      </w:r>
      <w:r w:rsidR="00965254">
        <w:rPr>
          <w:lang w:eastAsia="pl-PL"/>
        </w:rPr>
        <w:t>webinaru</w:t>
      </w:r>
      <w:r w:rsidR="00DA4BA6">
        <w:rPr>
          <w:lang w:eastAsia="pl-PL"/>
        </w:rPr>
        <w:t xml:space="preserve"> - </w:t>
      </w:r>
      <w:r w:rsidR="00965254">
        <w:rPr>
          <w:lang w:eastAsia="pl-PL"/>
        </w:rPr>
        <w:t>2</w:t>
      </w:r>
      <w:r w:rsidR="00B715FC">
        <w:rPr>
          <w:lang w:eastAsia="pl-PL"/>
        </w:rPr>
        <w:t xml:space="preserve"> godzin</w:t>
      </w:r>
      <w:r w:rsidR="00965254">
        <w:rPr>
          <w:lang w:eastAsia="pl-PL"/>
        </w:rPr>
        <w:t>y</w:t>
      </w:r>
      <w:r w:rsidR="00DA4BA6">
        <w:rPr>
          <w:lang w:eastAsia="pl-PL"/>
        </w:rPr>
        <w:t xml:space="preserve"> zegarow</w:t>
      </w:r>
      <w:r w:rsidR="00965254">
        <w:rPr>
          <w:lang w:eastAsia="pl-PL"/>
        </w:rPr>
        <w:t>e</w:t>
      </w:r>
      <w:r w:rsidR="0073141D">
        <w:rPr>
          <w:lang w:eastAsia="pl-PL"/>
        </w:rPr>
        <w:t>.</w:t>
      </w:r>
    </w:p>
    <w:p w14:paraId="35B05713" w14:textId="53A502C4" w:rsidR="00B715FC" w:rsidRPr="005C19D4" w:rsidRDefault="00B715FC" w:rsidP="00B715FC">
      <w:pPr>
        <w:spacing w:before="100" w:beforeAutospacing="1" w:after="100" w:afterAutospacing="1"/>
        <w:rPr>
          <w:lang w:eastAsia="pl-PL"/>
        </w:rPr>
      </w:pPr>
      <w:bookmarkStart w:id="0" w:name="_Hlk207188093"/>
      <w:r>
        <w:rPr>
          <w:rFonts w:ascii="Segoe UI Emoji" w:hAnsi="Segoe UI Emoji"/>
          <w:lang w:eastAsia="pl-PL"/>
        </w:rPr>
        <w:t>🔸</w:t>
      </w:r>
      <w:bookmarkEnd w:id="0"/>
      <w:r>
        <w:rPr>
          <w:b/>
          <w:bCs/>
          <w:lang w:eastAsia="pl-PL"/>
        </w:rPr>
        <w:t xml:space="preserve"> </w:t>
      </w:r>
      <w:r w:rsidR="001415FD">
        <w:rPr>
          <w:b/>
          <w:bCs/>
          <w:lang w:eastAsia="pl-PL"/>
        </w:rPr>
        <w:t>T</w:t>
      </w:r>
      <w:r w:rsidRPr="005C19D4">
        <w:rPr>
          <w:b/>
          <w:bCs/>
          <w:lang w:eastAsia="pl-PL"/>
        </w:rPr>
        <w:t>ermin</w:t>
      </w:r>
      <w:r w:rsidR="001415FD">
        <w:rPr>
          <w:b/>
          <w:bCs/>
          <w:lang w:eastAsia="pl-PL"/>
        </w:rPr>
        <w:t xml:space="preserve"> </w:t>
      </w:r>
      <w:r w:rsidR="00965254">
        <w:rPr>
          <w:b/>
          <w:bCs/>
          <w:lang w:eastAsia="pl-PL"/>
        </w:rPr>
        <w:t>webinaru</w:t>
      </w:r>
      <w:r w:rsidRPr="005C19D4">
        <w:rPr>
          <w:b/>
          <w:bCs/>
          <w:lang w:eastAsia="pl-PL"/>
        </w:rPr>
        <w:t>:</w:t>
      </w:r>
    </w:p>
    <w:p w14:paraId="4909323E" w14:textId="78F042A9" w:rsidR="00B715FC" w:rsidRPr="005C19D4" w:rsidRDefault="0073141D" w:rsidP="0073141D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       - </w:t>
      </w:r>
      <w:r w:rsidR="00FB6C44">
        <w:rPr>
          <w:rFonts w:asciiTheme="minorHAnsi" w:eastAsia="Times New Roman" w:hAnsiTheme="minorHAnsi" w:cstheme="minorHAnsi"/>
          <w:b/>
          <w:lang w:eastAsia="pl-PL"/>
        </w:rPr>
        <w:t>23</w:t>
      </w:r>
      <w:r w:rsidR="00E371DA" w:rsidRPr="005C19D4">
        <w:rPr>
          <w:rFonts w:asciiTheme="minorHAnsi" w:eastAsia="Times New Roman" w:hAnsiTheme="minorHAnsi" w:cstheme="minorHAnsi"/>
          <w:b/>
          <w:lang w:eastAsia="pl-PL"/>
        </w:rPr>
        <w:t>.</w:t>
      </w:r>
      <w:r w:rsidR="00FB6C44">
        <w:rPr>
          <w:rFonts w:asciiTheme="minorHAnsi" w:eastAsia="Times New Roman" w:hAnsiTheme="minorHAnsi" w:cstheme="minorHAnsi"/>
          <w:b/>
          <w:lang w:eastAsia="pl-PL"/>
        </w:rPr>
        <w:t>1</w:t>
      </w:r>
      <w:r w:rsidR="00E371DA" w:rsidRPr="005C19D4">
        <w:rPr>
          <w:rFonts w:asciiTheme="minorHAnsi" w:eastAsia="Times New Roman" w:hAnsiTheme="minorHAnsi" w:cstheme="minorHAnsi"/>
          <w:b/>
          <w:lang w:eastAsia="pl-PL"/>
        </w:rPr>
        <w:t>0</w:t>
      </w:r>
      <w:r w:rsidR="00B715FC" w:rsidRPr="005C19D4">
        <w:rPr>
          <w:rFonts w:asciiTheme="minorHAnsi" w:eastAsia="Times New Roman" w:hAnsiTheme="minorHAnsi" w:cstheme="minorHAnsi"/>
          <w:b/>
          <w:lang w:eastAsia="pl-PL"/>
        </w:rPr>
        <w:t>.202</w:t>
      </w:r>
      <w:r w:rsidR="001415FD">
        <w:rPr>
          <w:rFonts w:asciiTheme="minorHAnsi" w:eastAsia="Times New Roman" w:hAnsiTheme="minorHAnsi" w:cstheme="minorHAnsi"/>
          <w:b/>
          <w:lang w:eastAsia="pl-PL"/>
        </w:rPr>
        <w:t>5</w:t>
      </w:r>
      <w:r w:rsidR="00B715FC" w:rsidRPr="005C19D4">
        <w:rPr>
          <w:rFonts w:asciiTheme="minorHAnsi" w:eastAsia="Times New Roman" w:hAnsiTheme="minorHAnsi" w:cstheme="minorHAnsi"/>
          <w:b/>
          <w:lang w:eastAsia="pl-PL"/>
        </w:rPr>
        <w:t xml:space="preserve"> w godz.</w:t>
      </w:r>
      <w:r w:rsidR="00965254">
        <w:rPr>
          <w:rFonts w:asciiTheme="minorHAnsi" w:eastAsia="Times New Roman" w:hAnsiTheme="minorHAnsi" w:cstheme="minorHAnsi"/>
          <w:b/>
          <w:lang w:eastAsia="pl-PL"/>
        </w:rPr>
        <w:t xml:space="preserve"> 17</w:t>
      </w:r>
      <w:r w:rsidR="005C19D4" w:rsidRPr="005C19D4">
        <w:rPr>
          <w:rFonts w:asciiTheme="minorHAnsi" w:eastAsia="Times New Roman" w:hAnsiTheme="minorHAnsi" w:cstheme="minorHAnsi"/>
          <w:b/>
          <w:lang w:eastAsia="pl-PL"/>
        </w:rPr>
        <w:t>.00</w:t>
      </w:r>
      <w:r w:rsidR="00E371DA" w:rsidRPr="005C19D4">
        <w:rPr>
          <w:rFonts w:asciiTheme="minorHAnsi" w:eastAsia="Times New Roman" w:hAnsiTheme="minorHAnsi" w:cstheme="minorHAnsi"/>
          <w:b/>
          <w:lang w:eastAsia="pl-PL"/>
        </w:rPr>
        <w:t>–1</w:t>
      </w:r>
      <w:r w:rsidR="00965254">
        <w:rPr>
          <w:rFonts w:asciiTheme="minorHAnsi" w:eastAsia="Times New Roman" w:hAnsiTheme="minorHAnsi" w:cstheme="minorHAnsi"/>
          <w:b/>
          <w:lang w:eastAsia="pl-PL"/>
        </w:rPr>
        <w:t>9</w:t>
      </w:r>
      <w:r w:rsidR="00E371DA" w:rsidRPr="005C19D4">
        <w:rPr>
          <w:rFonts w:asciiTheme="minorHAnsi" w:eastAsia="Times New Roman" w:hAnsiTheme="minorHAnsi" w:cstheme="minorHAnsi"/>
          <w:b/>
          <w:lang w:eastAsia="pl-PL"/>
        </w:rPr>
        <w:t>.00</w:t>
      </w:r>
      <w:r w:rsidR="00D36FE0">
        <w:rPr>
          <w:rFonts w:asciiTheme="minorHAnsi" w:eastAsia="Times New Roman" w:hAnsiTheme="minorHAnsi" w:cstheme="minorHAnsi"/>
          <w:b/>
          <w:lang w:eastAsia="pl-PL"/>
        </w:rPr>
        <w:t xml:space="preserve"> (</w:t>
      </w:r>
      <w:r w:rsidR="00FB6C44">
        <w:rPr>
          <w:rFonts w:asciiTheme="minorHAnsi" w:eastAsia="Times New Roman" w:hAnsiTheme="minorHAnsi" w:cstheme="minorHAnsi"/>
          <w:b/>
          <w:lang w:eastAsia="pl-PL"/>
        </w:rPr>
        <w:t>czwartek</w:t>
      </w:r>
      <w:r w:rsidR="00D36FE0">
        <w:rPr>
          <w:rFonts w:asciiTheme="minorHAnsi" w:eastAsia="Times New Roman" w:hAnsiTheme="minorHAnsi" w:cstheme="minorHAnsi"/>
          <w:b/>
          <w:lang w:eastAsia="pl-PL"/>
        </w:rPr>
        <w:t>)</w:t>
      </w:r>
      <w:r>
        <w:rPr>
          <w:rFonts w:asciiTheme="minorHAnsi" w:eastAsia="Times New Roman" w:hAnsiTheme="minorHAnsi" w:cstheme="minorHAnsi"/>
          <w:b/>
          <w:lang w:eastAsia="pl-PL"/>
        </w:rPr>
        <w:t>.</w:t>
      </w:r>
    </w:p>
    <w:p w14:paraId="655F83E5" w14:textId="77777777" w:rsidR="00B715FC" w:rsidRDefault="00B715FC" w:rsidP="00B715FC">
      <w:pPr>
        <w:spacing w:before="100" w:beforeAutospacing="1" w:after="100" w:afterAutospacing="1"/>
        <w:rPr>
          <w:lang w:eastAsia="pl-PL"/>
        </w:rPr>
      </w:pPr>
      <w:r>
        <w:rPr>
          <w:rFonts w:ascii="Segoe UI Emoji" w:hAnsi="Segoe UI Emoji"/>
          <w:lang w:eastAsia="pl-PL"/>
        </w:rPr>
        <w:t>🔸</w:t>
      </w:r>
      <w:r>
        <w:rPr>
          <w:b/>
          <w:bCs/>
          <w:lang w:eastAsia="pl-PL"/>
        </w:rPr>
        <w:t xml:space="preserve"> Formularz zgłoszeniowy:</w:t>
      </w:r>
    </w:p>
    <w:p w14:paraId="1C53C75A" w14:textId="04452D27" w:rsidR="005C19D4" w:rsidRDefault="005C19D4" w:rsidP="00B715FC">
      <w:pPr>
        <w:rPr>
          <w:lang w:val="en-US"/>
        </w:rPr>
      </w:pPr>
      <w:r w:rsidRPr="005C19D4">
        <w:rPr>
          <w:lang w:val="en-US"/>
        </w:rPr>
        <w:t xml:space="preserve">Link: </w:t>
      </w:r>
      <w:hyperlink r:id="rId5" w:history="1">
        <w:r w:rsidR="00FB6C44" w:rsidRPr="00E948F3">
          <w:rPr>
            <w:rStyle w:val="Hipercze"/>
            <w:lang w:val="en-US"/>
          </w:rPr>
          <w:t>https://forms.cloud.microsoft/e/7BHEtiZivH</w:t>
        </w:r>
      </w:hyperlink>
    </w:p>
    <w:p w14:paraId="708845C8" w14:textId="77777777" w:rsidR="00FB6C44" w:rsidRDefault="00FB6C44" w:rsidP="00B715FC">
      <w:pPr>
        <w:rPr>
          <w:lang w:val="en-US"/>
        </w:rPr>
      </w:pPr>
    </w:p>
    <w:p w14:paraId="6E229429" w14:textId="3AFFAA74" w:rsidR="00363AA5" w:rsidRDefault="00363AA5" w:rsidP="00B715FC">
      <w:pPr>
        <w:rPr>
          <w:lang w:val="en-US"/>
        </w:rPr>
      </w:pPr>
    </w:p>
    <w:p w14:paraId="7D3AFA01" w14:textId="5A95FEB5" w:rsidR="005723A2" w:rsidRDefault="005723A2" w:rsidP="00B715FC">
      <w:pPr>
        <w:rPr>
          <w:lang w:val="en-US"/>
        </w:rPr>
      </w:pPr>
    </w:p>
    <w:p w14:paraId="014A9BAF" w14:textId="77777777" w:rsidR="00830A5F" w:rsidRDefault="00830A5F" w:rsidP="00B715FC">
      <w:pPr>
        <w:rPr>
          <w:lang w:val="en-US"/>
        </w:rPr>
      </w:pPr>
    </w:p>
    <w:p w14:paraId="42087A59" w14:textId="77777777" w:rsidR="007B788E" w:rsidRPr="005C19D4" w:rsidRDefault="007B788E" w:rsidP="00B715FC">
      <w:pPr>
        <w:rPr>
          <w:lang w:val="en-US"/>
        </w:rPr>
      </w:pPr>
    </w:p>
    <w:p w14:paraId="55139565" w14:textId="77777777" w:rsidR="0071238B" w:rsidRPr="005C19D4" w:rsidRDefault="0071238B">
      <w:pPr>
        <w:rPr>
          <w:lang w:val="en-US"/>
        </w:rPr>
      </w:pPr>
    </w:p>
    <w:sectPr w:rsidR="0071238B" w:rsidRPr="005C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4C82"/>
    <w:multiLevelType w:val="multilevel"/>
    <w:tmpl w:val="75444ED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5AA1"/>
    <w:multiLevelType w:val="multilevel"/>
    <w:tmpl w:val="30CA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D40DD"/>
    <w:multiLevelType w:val="hybridMultilevel"/>
    <w:tmpl w:val="4E6E40B4"/>
    <w:lvl w:ilvl="0" w:tplc="5000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0E5C"/>
    <w:multiLevelType w:val="multilevel"/>
    <w:tmpl w:val="38488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FC"/>
    <w:rsid w:val="000058F5"/>
    <w:rsid w:val="000641F2"/>
    <w:rsid w:val="00073718"/>
    <w:rsid w:val="000B3ACE"/>
    <w:rsid w:val="000D1B77"/>
    <w:rsid w:val="000E359A"/>
    <w:rsid w:val="001415FD"/>
    <w:rsid w:val="002144D4"/>
    <w:rsid w:val="002910F5"/>
    <w:rsid w:val="00293682"/>
    <w:rsid w:val="002D2FEF"/>
    <w:rsid w:val="00363AA5"/>
    <w:rsid w:val="003714B4"/>
    <w:rsid w:val="00384CBE"/>
    <w:rsid w:val="003A2B4D"/>
    <w:rsid w:val="003C126B"/>
    <w:rsid w:val="005723A2"/>
    <w:rsid w:val="005B2743"/>
    <w:rsid w:val="005C19D4"/>
    <w:rsid w:val="006A3998"/>
    <w:rsid w:val="0071238B"/>
    <w:rsid w:val="007151DC"/>
    <w:rsid w:val="0073141D"/>
    <w:rsid w:val="007322B9"/>
    <w:rsid w:val="007B788E"/>
    <w:rsid w:val="007F547C"/>
    <w:rsid w:val="00824689"/>
    <w:rsid w:val="00830A5F"/>
    <w:rsid w:val="0092661F"/>
    <w:rsid w:val="00927E64"/>
    <w:rsid w:val="009532FF"/>
    <w:rsid w:val="00965254"/>
    <w:rsid w:val="009E18B6"/>
    <w:rsid w:val="00A017C9"/>
    <w:rsid w:val="00A209D7"/>
    <w:rsid w:val="00A54515"/>
    <w:rsid w:val="00A63636"/>
    <w:rsid w:val="00AB05A2"/>
    <w:rsid w:val="00AD20EF"/>
    <w:rsid w:val="00B715FC"/>
    <w:rsid w:val="00B86383"/>
    <w:rsid w:val="00B90F04"/>
    <w:rsid w:val="00C22BE1"/>
    <w:rsid w:val="00D36FE0"/>
    <w:rsid w:val="00D77486"/>
    <w:rsid w:val="00D84E12"/>
    <w:rsid w:val="00DA4BA6"/>
    <w:rsid w:val="00E371DA"/>
    <w:rsid w:val="00E8729E"/>
    <w:rsid w:val="00EA1B4F"/>
    <w:rsid w:val="00F07DAC"/>
    <w:rsid w:val="00F22F8B"/>
    <w:rsid w:val="00F23F9B"/>
    <w:rsid w:val="00FA5DE1"/>
    <w:rsid w:val="00F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8428"/>
  <w15:chartTrackingRefBased/>
  <w15:docId w15:val="{ACB0CD8F-F409-4C3E-ACB7-28BD8FEC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5FC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15F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E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E6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9E18B6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58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7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cloud.microsoft/e/7BHEtiZiv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Zgierska Małgorzata</dc:creator>
  <cp:keywords/>
  <dc:description/>
  <cp:lastModifiedBy>Zgierska Małgorzata</cp:lastModifiedBy>
  <cp:revision>59</cp:revision>
  <cp:lastPrinted>2025-10-08T12:45:00Z</cp:lastPrinted>
  <dcterms:created xsi:type="dcterms:W3CDTF">2022-05-19T08:14:00Z</dcterms:created>
  <dcterms:modified xsi:type="dcterms:W3CDTF">2025-10-08T12:46:00Z</dcterms:modified>
</cp:coreProperties>
</file>